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3607BC39" w14:textId="77777777" w:rsidTr="00F73CEB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3607BC37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3607BC38" w14:textId="6C17E945" w:rsidR="00A73F41" w:rsidRDefault="00A2252F">
            <w:pPr>
              <w:rPr>
                <w:b/>
              </w:rPr>
            </w:pPr>
            <w:r>
              <w:rPr>
                <w:b/>
              </w:rPr>
              <w:t>C</w:t>
            </w:r>
            <w:r w:rsidR="00F73CEB">
              <w:rPr>
                <w:b/>
              </w:rPr>
              <w:t>ommunicat</w:t>
            </w:r>
            <w:r>
              <w:rPr>
                <w:b/>
              </w:rPr>
              <w:t>e</w:t>
            </w:r>
            <w:r w:rsidR="00F73CEB">
              <w:rPr>
                <w:b/>
              </w:rPr>
              <w:t xml:space="preserve"> in a </w:t>
            </w:r>
            <w:r w:rsidR="00F73CEB" w:rsidRPr="00EF71ED">
              <w:rPr>
                <w:b/>
              </w:rPr>
              <w:t>culturally</w:t>
            </w:r>
            <w:r w:rsidR="00F73CEB">
              <w:rPr>
                <w:b/>
              </w:rPr>
              <w:t xml:space="preserve"> diverse workplace</w:t>
            </w:r>
          </w:p>
        </w:tc>
      </w:tr>
      <w:tr w:rsidR="00A73F41" w14:paraId="3607BC3E" w14:textId="77777777" w:rsidTr="00F73CEB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3607BC3A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3607BC3B" w14:textId="77777777" w:rsidR="00A73F41" w:rsidRDefault="00F73CE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3607BC3C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3607BC3D" w14:textId="77777777" w:rsidR="00A73F41" w:rsidRDefault="00F73CE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3607BC3F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3607BC42" w14:textId="77777777" w:rsidTr="00F73CEB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607BC40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3607BC41" w14:textId="434177AD" w:rsidR="00A73F41" w:rsidRDefault="00F73CEB">
            <w:r>
              <w:t xml:space="preserve">People credited with this unit standard are able to </w:t>
            </w:r>
            <w:r w:rsidR="00EF71ED">
              <w:t>communicate in a</w:t>
            </w:r>
            <w:r>
              <w:t xml:space="preserve"> culturally diverse</w:t>
            </w:r>
            <w:r w:rsidR="00EF71ED">
              <w:t xml:space="preserve"> workplace</w:t>
            </w:r>
            <w:r>
              <w:t>.</w:t>
            </w:r>
          </w:p>
        </w:tc>
      </w:tr>
    </w:tbl>
    <w:p w14:paraId="3607BC43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3607BC46" w14:textId="77777777" w:rsidTr="00F73CEB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607BC44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3607BC45" w14:textId="77777777" w:rsidR="00A73F41" w:rsidRDefault="00F73CEB">
            <w:r>
              <w:t>Communication Skills &gt; Interpersonal Communications</w:t>
            </w:r>
          </w:p>
        </w:tc>
      </w:tr>
    </w:tbl>
    <w:p w14:paraId="3607BC47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3607BC4A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3607BC48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3607BC49" w14:textId="1156677A" w:rsidR="00A73F41" w:rsidRDefault="00D7600A">
            <w:r>
              <w:t>Achieved</w:t>
            </w:r>
          </w:p>
        </w:tc>
      </w:tr>
    </w:tbl>
    <w:p w14:paraId="3607BC57" w14:textId="77777777" w:rsidR="00A73F41" w:rsidRDefault="00A73F41">
      <w:pPr>
        <w:rPr>
          <w:rFonts w:cs="Arial"/>
        </w:rPr>
      </w:pPr>
    </w:p>
    <w:p w14:paraId="3607BC58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3607BC59" w14:textId="77777777" w:rsidR="00F73CEB" w:rsidRPr="00F73CEB" w:rsidRDefault="00F73CEB" w:rsidP="00F73CEB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3607BC5A" w14:textId="1C582E9F" w:rsidR="00F73CEB" w:rsidRPr="00F73CEB" w:rsidRDefault="00F73CEB" w:rsidP="00F73CEB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F73CEB">
        <w:rPr>
          <w:rFonts w:cs="Arial"/>
        </w:rPr>
        <w:t>1</w:t>
      </w:r>
      <w:r w:rsidRPr="00F73CEB">
        <w:rPr>
          <w:rFonts w:cs="Arial"/>
        </w:rPr>
        <w:tab/>
        <w:t>Legislation referred to in this unit standard may include but is not limited to</w:t>
      </w:r>
      <w:r w:rsidR="00A2252F">
        <w:rPr>
          <w:rFonts w:cs="Arial"/>
        </w:rPr>
        <w:t xml:space="preserve"> the</w:t>
      </w:r>
      <w:r w:rsidRPr="00F73CEB">
        <w:rPr>
          <w:rFonts w:cs="Arial"/>
        </w:rPr>
        <w:t xml:space="preserve"> Human Rights Act </w:t>
      </w:r>
      <w:r w:rsidRPr="00EF71ED">
        <w:rPr>
          <w:rFonts w:cs="Arial"/>
        </w:rPr>
        <w:t>1993</w:t>
      </w:r>
      <w:r w:rsidRPr="00F73CEB">
        <w:rPr>
          <w:rFonts w:cs="Arial"/>
        </w:rPr>
        <w:t>.</w:t>
      </w:r>
    </w:p>
    <w:p w14:paraId="3607BC5B" w14:textId="77777777" w:rsidR="00F73CEB" w:rsidRPr="00F73CEB" w:rsidRDefault="00F73CEB" w:rsidP="00F73CEB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3607BC5C" w14:textId="77777777" w:rsidR="00F73CEB" w:rsidRPr="00F73CEB" w:rsidRDefault="00F73CEB" w:rsidP="00F73CEB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 w:rsidRPr="00F73CEB">
        <w:rPr>
          <w:rFonts w:cs="Arial"/>
        </w:rPr>
        <w:t>2</w:t>
      </w:r>
      <w:r w:rsidRPr="00F73CEB">
        <w:rPr>
          <w:rFonts w:cs="Arial"/>
        </w:rPr>
        <w:tab/>
        <w:t>Definitions</w:t>
      </w:r>
    </w:p>
    <w:p w14:paraId="022114AC" w14:textId="66788FC4" w:rsidR="00A2252F" w:rsidRPr="00722FBB" w:rsidRDefault="00A2252F" w:rsidP="00A2252F">
      <w:pPr>
        <w:ind w:left="567" w:hanging="567"/>
      </w:pPr>
      <w:r w:rsidRPr="00722FBB">
        <w:rPr>
          <w:rFonts w:cs="Arial"/>
          <w:i/>
        </w:rPr>
        <w:tab/>
        <w:t>C</w:t>
      </w:r>
      <w:r w:rsidRPr="00722FBB">
        <w:rPr>
          <w:i/>
          <w:iCs/>
        </w:rPr>
        <w:t xml:space="preserve">ulture </w:t>
      </w:r>
      <w:r w:rsidRPr="00722FBB">
        <w:t>refers to the characteristics shared by people that make them a recognisable group in society, with a shared sense of identity.  Such characteristics could, separately or combined, include expression of their origins, beliefs and/or values, sense of personal identity, customary practices, shared norms of behaviour, or any other identifiable and shared feature(s).</w:t>
      </w:r>
    </w:p>
    <w:p w14:paraId="7E1B8DEF" w14:textId="77777777" w:rsidR="00A2252F" w:rsidRPr="00F73CEB" w:rsidRDefault="00A2252F" w:rsidP="00F73CEB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3607BC5E" w14:textId="0D3E4AB2" w:rsidR="00F73CEB" w:rsidRPr="00F73CEB" w:rsidRDefault="006F797F" w:rsidP="00F73CEB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  <w:i/>
        </w:rPr>
        <w:tab/>
      </w:r>
      <w:r w:rsidR="00F73CEB" w:rsidRPr="00F73CEB">
        <w:rPr>
          <w:rFonts w:cs="Arial"/>
          <w:i/>
        </w:rPr>
        <w:t>A specified workplace</w:t>
      </w:r>
      <w:r w:rsidR="00F73CEB" w:rsidRPr="00F73CEB">
        <w:rPr>
          <w:rFonts w:cs="Arial"/>
        </w:rPr>
        <w:t xml:space="preserve"> means the actual workplace in which the candidate is either employed or on work experience.</w:t>
      </w:r>
    </w:p>
    <w:p w14:paraId="3607BC5F" w14:textId="1B5BE899" w:rsidR="00A73F41" w:rsidRDefault="00A73F41">
      <w:pPr>
        <w:tabs>
          <w:tab w:val="left" w:pos="567"/>
        </w:tabs>
        <w:rPr>
          <w:rFonts w:cs="Arial"/>
        </w:rPr>
      </w:pPr>
    </w:p>
    <w:p w14:paraId="31099716" w14:textId="364D5D44" w:rsidR="00EB3456" w:rsidRDefault="00AC70D5" w:rsidP="00EB345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</w:rPr>
        <w:t>3</w:t>
      </w:r>
      <w:r w:rsidR="00EB3456">
        <w:rPr>
          <w:rFonts w:cs="Arial"/>
        </w:rPr>
        <w:tab/>
        <w:t xml:space="preserve">All activities relevant to this standard will respect </w:t>
      </w:r>
      <w:r w:rsidR="00EB3456" w:rsidRPr="00053002">
        <w:rPr>
          <w:rFonts w:cs="Arial"/>
          <w:szCs w:val="24"/>
        </w:rPr>
        <w:t>ngā kaupapa o te Tiriti o Waitangi (the principles of the Treaty of Waitangi)</w:t>
      </w:r>
      <w:r w:rsidR="00EB3456">
        <w:rPr>
          <w:rFonts w:cs="Arial"/>
          <w:szCs w:val="24"/>
        </w:rPr>
        <w:t>.</w:t>
      </w:r>
    </w:p>
    <w:p w14:paraId="57F5E269" w14:textId="77777777" w:rsidR="00EB3456" w:rsidRDefault="00EB3456" w:rsidP="00EB345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</w:p>
    <w:p w14:paraId="0EFBB18F" w14:textId="1004CF25" w:rsidR="00EB3456" w:rsidRDefault="00AC70D5" w:rsidP="00EB345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4</w:t>
      </w:r>
      <w:r w:rsidR="00EB3456">
        <w:rPr>
          <w:rFonts w:cs="Arial"/>
          <w:szCs w:val="24"/>
        </w:rPr>
        <w:tab/>
      </w:r>
      <w:r w:rsidR="00223E69">
        <w:rPr>
          <w:rFonts w:cs="Arial"/>
          <w:szCs w:val="24"/>
        </w:rPr>
        <w:t>All activities will, as relevant to candidates and/or this standard, reflect the</w:t>
      </w:r>
      <w:r w:rsidR="00223E69">
        <w:rPr>
          <w:rStyle w:val="public-draftstyledefault-block"/>
          <w:rFonts w:ascii="Helvetica" w:hAnsi="Helvetica" w:cs="Helvetica"/>
          <w:color w:val="333333"/>
          <w:szCs w:val="24"/>
          <w:bdr w:val="none" w:sz="0" w:space="0" w:color="auto" w:frame="1"/>
        </w:rPr>
        <w:t xml:space="preserve"> peoples of the Pacific and other cultures, and their world views.</w:t>
      </w:r>
    </w:p>
    <w:p w14:paraId="2FF6FB0B" w14:textId="77777777" w:rsidR="00EB3456" w:rsidRDefault="00EB3456">
      <w:pPr>
        <w:tabs>
          <w:tab w:val="left" w:pos="567"/>
        </w:tabs>
        <w:rPr>
          <w:rFonts w:cs="Arial"/>
        </w:rPr>
      </w:pPr>
    </w:p>
    <w:p w14:paraId="3607BC60" w14:textId="77777777" w:rsidR="00A73F41" w:rsidRPr="00F73CEB" w:rsidRDefault="00A73F4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 w:val="28"/>
        </w:rPr>
      </w:pPr>
      <w:r>
        <w:rPr>
          <w:b/>
          <w:bCs/>
          <w:sz w:val="28"/>
        </w:rPr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</w:t>
      </w:r>
      <w:r w:rsidR="002679DA" w:rsidRPr="00F73CEB">
        <w:rPr>
          <w:rFonts w:cs="Arial"/>
          <w:b/>
          <w:bCs/>
          <w:sz w:val="28"/>
        </w:rPr>
        <w:t>a</w:t>
      </w:r>
    </w:p>
    <w:p w14:paraId="3607BC61" w14:textId="77777777" w:rsidR="00F73CEB" w:rsidRPr="00F73CEB" w:rsidRDefault="00F73CEB">
      <w:pPr>
        <w:tabs>
          <w:tab w:val="left" w:pos="567"/>
        </w:tabs>
        <w:rPr>
          <w:rFonts w:cs="Arial"/>
        </w:rPr>
      </w:pPr>
    </w:p>
    <w:p w14:paraId="3607BC62" w14:textId="77777777" w:rsidR="00F73CEB" w:rsidRPr="00F73CEB" w:rsidRDefault="00F73CEB" w:rsidP="00F73CEB">
      <w:pPr>
        <w:rPr>
          <w:rFonts w:cs="Arial"/>
          <w:b/>
        </w:rPr>
      </w:pPr>
      <w:r w:rsidRPr="00F73CEB">
        <w:rPr>
          <w:rFonts w:cs="Arial"/>
          <w:b/>
        </w:rPr>
        <w:t>Outcome 1</w:t>
      </w:r>
    </w:p>
    <w:p w14:paraId="3607BC63" w14:textId="77777777" w:rsidR="00F73CEB" w:rsidRPr="00F73CEB" w:rsidRDefault="00F73CEB" w:rsidP="00F73CEB">
      <w:pPr>
        <w:rPr>
          <w:rFonts w:cs="Arial"/>
        </w:rPr>
      </w:pPr>
    </w:p>
    <w:p w14:paraId="2B4D89A8" w14:textId="14CBAA29" w:rsidR="00A2252F" w:rsidRPr="00F73CEB" w:rsidRDefault="00A2252F" w:rsidP="00F73CEB">
      <w:pPr>
        <w:rPr>
          <w:rFonts w:cs="Arial"/>
        </w:rPr>
      </w:pPr>
      <w:r>
        <w:rPr>
          <w:b/>
        </w:rPr>
        <w:t xml:space="preserve">Communicate in a </w:t>
      </w:r>
      <w:r w:rsidRPr="00EF71ED">
        <w:rPr>
          <w:b/>
        </w:rPr>
        <w:t>culturally</w:t>
      </w:r>
      <w:r>
        <w:rPr>
          <w:b/>
        </w:rPr>
        <w:t xml:space="preserve"> diverse workplace</w:t>
      </w:r>
      <w:r>
        <w:rPr>
          <w:rFonts w:cs="Arial"/>
        </w:rPr>
        <w:t>.</w:t>
      </w:r>
    </w:p>
    <w:p w14:paraId="3607BC66" w14:textId="77777777" w:rsidR="00F73CEB" w:rsidRPr="00F73CEB" w:rsidRDefault="00F73CEB" w:rsidP="00F73CEB">
      <w:pPr>
        <w:rPr>
          <w:rFonts w:cs="Arial"/>
        </w:rPr>
      </w:pPr>
    </w:p>
    <w:p w14:paraId="3607BC67" w14:textId="77777777" w:rsidR="00F73CEB" w:rsidRPr="00F73CEB" w:rsidRDefault="00F73CEB" w:rsidP="00F73CEB">
      <w:pPr>
        <w:rPr>
          <w:rFonts w:cs="Arial"/>
          <w:b/>
        </w:rPr>
      </w:pPr>
      <w:r w:rsidRPr="00F73CEB">
        <w:rPr>
          <w:rFonts w:cs="Arial"/>
          <w:b/>
        </w:rPr>
        <w:t>Performance criteria</w:t>
      </w:r>
    </w:p>
    <w:p w14:paraId="3607BC68" w14:textId="77777777" w:rsidR="00F73CEB" w:rsidRPr="00F73CEB" w:rsidRDefault="00F73CEB" w:rsidP="00F73CEB">
      <w:pPr>
        <w:rPr>
          <w:rFonts w:cs="Arial"/>
        </w:rPr>
      </w:pPr>
    </w:p>
    <w:p w14:paraId="3607BC69" w14:textId="644B987F" w:rsidR="00F73CEB" w:rsidRPr="00F73CEB" w:rsidRDefault="00F73CEB" w:rsidP="00F73CEB">
      <w:pPr>
        <w:keepNext/>
        <w:keepLines/>
        <w:ind w:left="1134" w:hanging="1134"/>
        <w:rPr>
          <w:rFonts w:cs="Arial"/>
        </w:rPr>
      </w:pPr>
      <w:r w:rsidRPr="00F73CEB">
        <w:rPr>
          <w:rFonts w:cs="Arial"/>
        </w:rPr>
        <w:t>1.1</w:t>
      </w:r>
      <w:r w:rsidRPr="00F73CEB">
        <w:rPr>
          <w:rFonts w:cs="Arial"/>
        </w:rPr>
        <w:tab/>
        <w:t xml:space="preserve">Verbal and/or non-verbal communication preferences of three different </w:t>
      </w:r>
      <w:r w:rsidRPr="00EF71ED">
        <w:rPr>
          <w:rFonts w:cs="Arial"/>
        </w:rPr>
        <w:t>cultural</w:t>
      </w:r>
      <w:r w:rsidRPr="00F73CEB">
        <w:rPr>
          <w:rFonts w:cs="Arial"/>
        </w:rPr>
        <w:t xml:space="preserve"> groups are described in terms of their effect on communication in </w:t>
      </w:r>
      <w:r w:rsidR="007C04A5">
        <w:rPr>
          <w:rFonts w:cs="Arial"/>
        </w:rPr>
        <w:t>the</w:t>
      </w:r>
      <w:r w:rsidR="007C04A5" w:rsidRPr="00F73CEB">
        <w:rPr>
          <w:rFonts w:cs="Arial"/>
        </w:rPr>
        <w:t xml:space="preserve"> </w:t>
      </w:r>
      <w:r w:rsidRPr="00F73CEB">
        <w:rPr>
          <w:rFonts w:cs="Arial"/>
        </w:rPr>
        <w:t>specified workplace.</w:t>
      </w:r>
    </w:p>
    <w:p w14:paraId="3607BC6A" w14:textId="6E98180A" w:rsidR="00F73CEB" w:rsidRPr="00F73CEB" w:rsidRDefault="00F73CEB" w:rsidP="00F73CEB">
      <w:pPr>
        <w:keepNext/>
        <w:keepLines/>
        <w:ind w:left="1134" w:hanging="1134"/>
        <w:rPr>
          <w:rFonts w:cs="Arial"/>
        </w:rPr>
      </w:pPr>
    </w:p>
    <w:p w14:paraId="3607BC6D" w14:textId="7ABF451E" w:rsidR="00F73CEB" w:rsidRPr="00F73CEB" w:rsidRDefault="00EF71ED" w:rsidP="00F73CEB">
      <w:pPr>
        <w:tabs>
          <w:tab w:val="left" w:pos="2551"/>
        </w:tabs>
        <w:ind w:left="2551" w:hanging="1417"/>
        <w:rPr>
          <w:rFonts w:cs="Arial"/>
        </w:rPr>
      </w:pPr>
      <w:r>
        <w:rPr>
          <w:rFonts w:cs="Arial"/>
        </w:rPr>
        <w:t>Range</w:t>
      </w:r>
      <w:r w:rsidR="00F73CEB" w:rsidRPr="00F73CEB">
        <w:rPr>
          <w:rFonts w:cs="Arial"/>
        </w:rPr>
        <w:tab/>
        <w:t xml:space="preserve">evidence of two preferences for each </w:t>
      </w:r>
      <w:r w:rsidR="00F73CEB" w:rsidRPr="00EF71ED">
        <w:rPr>
          <w:rFonts w:cs="Arial"/>
        </w:rPr>
        <w:t>cultural</w:t>
      </w:r>
      <w:r w:rsidR="00F73CEB" w:rsidRPr="00F73CEB">
        <w:rPr>
          <w:rFonts w:cs="Arial"/>
        </w:rPr>
        <w:t xml:space="preserve"> group.</w:t>
      </w:r>
    </w:p>
    <w:p w14:paraId="3607BC6E" w14:textId="77777777" w:rsidR="00F73CEB" w:rsidRPr="00F73CEB" w:rsidRDefault="00F73CEB" w:rsidP="00F73CEB">
      <w:pPr>
        <w:rPr>
          <w:rFonts w:cs="Arial"/>
        </w:rPr>
      </w:pPr>
    </w:p>
    <w:p w14:paraId="3607BC6F" w14:textId="77777777" w:rsidR="00F73CEB" w:rsidRPr="00F73CEB" w:rsidRDefault="00F73CEB" w:rsidP="00F73CEB">
      <w:pPr>
        <w:widowControl w:val="0"/>
        <w:ind w:left="1134" w:hanging="1134"/>
        <w:rPr>
          <w:rFonts w:cs="Arial"/>
        </w:rPr>
      </w:pPr>
      <w:r w:rsidRPr="00F73CEB">
        <w:rPr>
          <w:rFonts w:cs="Arial"/>
        </w:rPr>
        <w:lastRenderedPageBreak/>
        <w:t>1.2</w:t>
      </w:r>
      <w:r w:rsidRPr="00F73CEB">
        <w:rPr>
          <w:rFonts w:cs="Arial"/>
        </w:rPr>
        <w:tab/>
        <w:t xml:space="preserve">The impact of communication preferences on specific workplace practices for </w:t>
      </w:r>
      <w:r w:rsidRPr="00EF71ED">
        <w:rPr>
          <w:rFonts w:cs="Arial"/>
        </w:rPr>
        <w:t>culturally</w:t>
      </w:r>
      <w:r w:rsidRPr="00F73CEB">
        <w:rPr>
          <w:rFonts w:cs="Arial"/>
        </w:rPr>
        <w:t xml:space="preserve"> diverse groups is identified and discussed.</w:t>
      </w:r>
    </w:p>
    <w:p w14:paraId="3607BC70" w14:textId="77777777" w:rsidR="00F73CEB" w:rsidRPr="00F73CEB" w:rsidRDefault="00F73CEB" w:rsidP="00F73CEB">
      <w:pPr>
        <w:widowControl w:val="0"/>
        <w:rPr>
          <w:rFonts w:cs="Arial"/>
        </w:rPr>
      </w:pPr>
    </w:p>
    <w:p w14:paraId="3607BC72" w14:textId="0DC4A8DF" w:rsidR="00F73CEB" w:rsidRPr="00F73CEB" w:rsidRDefault="00F73CEB" w:rsidP="00F73CEB">
      <w:pPr>
        <w:tabs>
          <w:tab w:val="left" w:pos="2551"/>
        </w:tabs>
        <w:ind w:left="2551" w:hanging="1417"/>
        <w:rPr>
          <w:rFonts w:cs="Arial"/>
        </w:rPr>
      </w:pPr>
      <w:r w:rsidRPr="00F73CEB">
        <w:rPr>
          <w:rFonts w:cs="Arial"/>
        </w:rPr>
        <w:t>Range</w:t>
      </w:r>
      <w:r w:rsidRPr="00F73CEB">
        <w:rPr>
          <w:rFonts w:cs="Arial"/>
        </w:rPr>
        <w:tab/>
        <w:t>evidence of two workplace practices.</w:t>
      </w:r>
    </w:p>
    <w:p w14:paraId="3607BC73" w14:textId="77777777" w:rsidR="00F73CEB" w:rsidRPr="00F73CEB" w:rsidRDefault="00F73CEB" w:rsidP="00F73CEB">
      <w:pPr>
        <w:ind w:left="1134" w:hanging="1134"/>
        <w:rPr>
          <w:rFonts w:cs="Arial"/>
        </w:rPr>
      </w:pPr>
    </w:p>
    <w:p w14:paraId="3607BC74" w14:textId="4339730E" w:rsidR="00F73CEB" w:rsidRPr="00F73CEB" w:rsidRDefault="00F73CEB" w:rsidP="00F73CEB">
      <w:pPr>
        <w:ind w:left="1134" w:hanging="1134"/>
        <w:rPr>
          <w:rFonts w:cs="Arial"/>
        </w:rPr>
      </w:pPr>
      <w:r w:rsidRPr="00F73CEB">
        <w:rPr>
          <w:rFonts w:cs="Arial"/>
        </w:rPr>
        <w:t>1.3</w:t>
      </w:r>
      <w:r w:rsidRPr="00F73CEB">
        <w:rPr>
          <w:rFonts w:cs="Arial"/>
        </w:rPr>
        <w:tab/>
        <w:t xml:space="preserve">Relevant legislation and organisational regulations and policies relating to </w:t>
      </w:r>
      <w:r w:rsidRPr="00EF71ED">
        <w:rPr>
          <w:rFonts w:cs="Arial"/>
        </w:rPr>
        <w:t>cultural</w:t>
      </w:r>
      <w:r w:rsidRPr="00F73CEB">
        <w:rPr>
          <w:rFonts w:cs="Arial"/>
        </w:rPr>
        <w:t xml:space="preserve"> diversity are identified and explained in terms of their impact on communication in the </w:t>
      </w:r>
      <w:r w:rsidR="007C04A5">
        <w:rPr>
          <w:rFonts w:cs="Arial"/>
        </w:rPr>
        <w:t xml:space="preserve">specified </w:t>
      </w:r>
      <w:r w:rsidRPr="00F73CEB">
        <w:rPr>
          <w:rFonts w:cs="Arial"/>
        </w:rPr>
        <w:t>workplace.</w:t>
      </w:r>
    </w:p>
    <w:p w14:paraId="50C3D86F" w14:textId="77777777" w:rsidR="00B57E18" w:rsidRDefault="00B57E18" w:rsidP="00F73CEB">
      <w:pPr>
        <w:rPr>
          <w:rFonts w:cs="Arial"/>
          <w:b/>
        </w:rPr>
      </w:pPr>
    </w:p>
    <w:p w14:paraId="3607BC7C" w14:textId="6E31E03A" w:rsidR="00F73CEB" w:rsidRPr="00F73CEB" w:rsidRDefault="00EF71ED" w:rsidP="00F73CEB">
      <w:pPr>
        <w:ind w:left="1134" w:hanging="1134"/>
        <w:rPr>
          <w:rFonts w:cs="Arial"/>
        </w:rPr>
      </w:pPr>
      <w:r>
        <w:rPr>
          <w:rFonts w:cs="Arial"/>
        </w:rPr>
        <w:t>1.4</w:t>
      </w:r>
      <w:r w:rsidR="00F73CEB" w:rsidRPr="00F73CEB">
        <w:rPr>
          <w:rFonts w:cs="Arial"/>
        </w:rPr>
        <w:tab/>
        <w:t xml:space="preserve">Strategies are developed and used to enhance communication in the </w:t>
      </w:r>
      <w:r w:rsidR="007C04A5">
        <w:rPr>
          <w:rFonts w:cs="Arial"/>
        </w:rPr>
        <w:t xml:space="preserve">specified </w:t>
      </w:r>
      <w:r w:rsidR="00F73CEB" w:rsidRPr="00F73CEB">
        <w:rPr>
          <w:rFonts w:cs="Arial"/>
        </w:rPr>
        <w:t>workplace.</w:t>
      </w:r>
    </w:p>
    <w:p w14:paraId="3607BC7D" w14:textId="77777777" w:rsidR="00F73CEB" w:rsidRPr="00F73CEB" w:rsidRDefault="00F73CEB" w:rsidP="00F73CEB">
      <w:pPr>
        <w:ind w:left="1134" w:hanging="1134"/>
        <w:rPr>
          <w:rFonts w:cs="Arial"/>
        </w:rPr>
      </w:pPr>
    </w:p>
    <w:p w14:paraId="3607BC7E" w14:textId="0A740297" w:rsidR="00F73CEB" w:rsidRPr="00F73CEB" w:rsidRDefault="00F73CEB" w:rsidP="00F73CEB">
      <w:pPr>
        <w:ind w:left="2551" w:hanging="1417"/>
        <w:rPr>
          <w:rFonts w:cs="Arial"/>
        </w:rPr>
      </w:pPr>
      <w:r w:rsidRPr="00F73CEB">
        <w:rPr>
          <w:rFonts w:cs="Arial"/>
        </w:rPr>
        <w:t>Range</w:t>
      </w:r>
      <w:r w:rsidRPr="00F73CEB">
        <w:rPr>
          <w:rFonts w:cs="Arial"/>
        </w:rPr>
        <w:tab/>
        <w:t>evidence of three strategies.</w:t>
      </w:r>
    </w:p>
    <w:p w14:paraId="3607BC7F" w14:textId="77777777" w:rsidR="00F73CEB" w:rsidRPr="00F73CEB" w:rsidRDefault="00F73CEB" w:rsidP="00F73CEB">
      <w:pPr>
        <w:rPr>
          <w:rFonts w:cs="Arial"/>
        </w:rPr>
      </w:pPr>
    </w:p>
    <w:p w14:paraId="3607BC80" w14:textId="1F941587" w:rsidR="00F73CEB" w:rsidRPr="00F73CEB" w:rsidRDefault="00EF71ED" w:rsidP="00F73CEB">
      <w:pPr>
        <w:ind w:left="1134" w:hanging="1134"/>
        <w:rPr>
          <w:rFonts w:cs="Arial"/>
        </w:rPr>
      </w:pPr>
      <w:r>
        <w:rPr>
          <w:rFonts w:cs="Arial"/>
        </w:rPr>
        <w:t>1.5</w:t>
      </w:r>
      <w:r w:rsidR="00F73CEB" w:rsidRPr="00F73CEB">
        <w:rPr>
          <w:rFonts w:cs="Arial"/>
        </w:rPr>
        <w:tab/>
        <w:t>Strategies used are evaluated in terms of effectiveness in improving cross-</w:t>
      </w:r>
      <w:r w:rsidR="00F73CEB" w:rsidRPr="00EF71ED">
        <w:rPr>
          <w:rFonts w:cs="Arial"/>
        </w:rPr>
        <w:t>cultural</w:t>
      </w:r>
      <w:r w:rsidR="00F73CEB" w:rsidRPr="00F73CEB">
        <w:rPr>
          <w:rFonts w:cs="Arial"/>
        </w:rPr>
        <w:t xml:space="preserve"> communication in the </w:t>
      </w:r>
      <w:r w:rsidR="007C04A5">
        <w:rPr>
          <w:rFonts w:cs="Arial"/>
        </w:rPr>
        <w:t xml:space="preserve">specified </w:t>
      </w:r>
      <w:r w:rsidR="00F73CEB" w:rsidRPr="00F73CEB">
        <w:rPr>
          <w:rFonts w:cs="Arial"/>
        </w:rPr>
        <w:t>workplace.</w:t>
      </w:r>
    </w:p>
    <w:p w14:paraId="3607BC81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3607BC82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3607BC89" w14:textId="77777777" w:rsidTr="0070606F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3607BC87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3607BC88" w14:textId="0817A8F3" w:rsidR="00A73F41" w:rsidRDefault="00F73CEB">
            <w:pPr>
              <w:pStyle w:val="StyleBefore6ptAfter6pt"/>
              <w:spacing w:before="0" w:after="0"/>
            </w:pPr>
            <w:r>
              <w:t>31 December 202</w:t>
            </w:r>
            <w:r w:rsidR="0070606F">
              <w:t>6</w:t>
            </w:r>
          </w:p>
        </w:tc>
      </w:tr>
    </w:tbl>
    <w:p w14:paraId="3607BC8A" w14:textId="77777777" w:rsidR="00A73F41" w:rsidRDefault="00A73F41"/>
    <w:p w14:paraId="3607BC8B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3607BC90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607BC8C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607BC8D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607BC8E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607BC8F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3607BC95" w14:textId="77777777" w:rsidTr="00F73CEB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07BC91" w14:textId="77777777" w:rsidR="00A73F41" w:rsidRDefault="00F73CE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07BC92" w14:textId="77777777" w:rsidR="00A73F41" w:rsidRDefault="00F73CE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07BC93" w14:textId="77777777" w:rsidR="00A73F41" w:rsidRDefault="00F73CE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24 March 1998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07BC94" w14:textId="77777777" w:rsidR="00A73F41" w:rsidRDefault="00F73CE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F73CEB" w14:paraId="3607BC9A" w14:textId="77777777" w:rsidTr="00F73CEB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07BC96" w14:textId="77777777" w:rsidR="00F73CEB" w:rsidRDefault="00F73CE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07BC97" w14:textId="77777777" w:rsidR="00F73CEB" w:rsidRDefault="00F73CE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07BC98" w14:textId="77777777" w:rsidR="00F73CEB" w:rsidRDefault="00F73CE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26 September 2001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07BC99" w14:textId="77777777" w:rsidR="00F73CEB" w:rsidRDefault="00F73CE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F73CEB" w14:paraId="3607BC9F" w14:textId="77777777" w:rsidTr="00F73CEB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07BC9B" w14:textId="77777777" w:rsidR="00F73CEB" w:rsidRDefault="00F73CE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07BC9C" w14:textId="77777777" w:rsidR="00F73CEB" w:rsidRDefault="00F73CE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07BC9D" w14:textId="77777777" w:rsidR="00F73CEB" w:rsidRDefault="00F73CE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25 July 2006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07BC9E" w14:textId="77777777" w:rsidR="00F73CEB" w:rsidRDefault="00F73CE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F73CEB" w14:paraId="3607BCA4" w14:textId="77777777" w:rsidTr="00F73CEB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07BCA0" w14:textId="77777777" w:rsidR="00F73CEB" w:rsidRDefault="00F73CE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07BCA1" w14:textId="77777777" w:rsidR="00F73CEB" w:rsidRDefault="00F73CE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07BCA2" w14:textId="77777777" w:rsidR="00F73CEB" w:rsidRDefault="00F73CE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21 May 2010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07BCA3" w14:textId="77777777" w:rsidR="00F73CEB" w:rsidRDefault="00F73CE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2017</w:t>
            </w:r>
          </w:p>
        </w:tc>
      </w:tr>
      <w:tr w:rsidR="00F73CEB" w14:paraId="3607BCA9" w14:textId="77777777" w:rsidTr="00F73CEB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07BCA5" w14:textId="77777777" w:rsidR="00F73CEB" w:rsidRDefault="00F73CE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07BCA6" w14:textId="77777777" w:rsidR="00F73CEB" w:rsidRDefault="00F73CE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07BCA7" w14:textId="77777777" w:rsidR="00F73CEB" w:rsidRDefault="00F73CE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18 June 2015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07BCA8" w14:textId="77777777" w:rsidR="00F73CEB" w:rsidRDefault="00F73CE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2020</w:t>
            </w:r>
          </w:p>
        </w:tc>
      </w:tr>
      <w:tr w:rsidR="00F73CEB" w14:paraId="3607BCAE" w14:textId="77777777" w:rsidTr="00F73CEB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07BCAA" w14:textId="77777777" w:rsidR="00F73CEB" w:rsidRDefault="00F73CE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07BCAB" w14:textId="77777777" w:rsidR="00F73CEB" w:rsidRDefault="00F73CE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07BCAC" w14:textId="77777777" w:rsidR="00F73CEB" w:rsidRDefault="00F73CE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16 February 2017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607BCAD" w14:textId="77777777" w:rsidR="00F73CEB" w:rsidRDefault="00F73CE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B57E18" w14:paraId="481A8F0D" w14:textId="77777777" w:rsidTr="00F73CEB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130D050" w14:textId="56CD84E3" w:rsidR="00B57E18" w:rsidRDefault="00B57E1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8B45EF6" w14:textId="256FEBDB" w:rsidR="00B57E18" w:rsidRDefault="00B57E1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AABD6CC" w14:textId="4037B2E1" w:rsidR="00B57E18" w:rsidRDefault="00B57E1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XXXX 2021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D5C46F2" w14:textId="0CF40DAE" w:rsidR="00B57E18" w:rsidRDefault="00B57E18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3607BCAF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3607BCB2" w14:textId="77777777" w:rsidTr="00F73CEB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3607BCB0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3607BCB1" w14:textId="77777777" w:rsidR="00A73F41" w:rsidRDefault="00F73CEB">
            <w:pPr>
              <w:pStyle w:val="StyleBefore6ptAfter6pt"/>
              <w:keepNext/>
              <w:keepLines/>
              <w:spacing w:before="0" w:after="0"/>
            </w:pPr>
            <w:r>
              <w:t>0113</w:t>
            </w:r>
          </w:p>
        </w:tc>
      </w:tr>
    </w:tbl>
    <w:p w14:paraId="3607BCB3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3607BCB4" w14:textId="77777777" w:rsidR="00A73F41" w:rsidRDefault="00A73F41"/>
    <w:p w14:paraId="3607BCB5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3607BCB6" w14:textId="77777777" w:rsidR="00A73F41" w:rsidRDefault="00A73F41">
      <w:pPr>
        <w:keepNext/>
        <w:keepLines/>
      </w:pPr>
    </w:p>
    <w:p w14:paraId="02F6E8AD" w14:textId="77777777" w:rsidR="00D7600A" w:rsidRDefault="00D7600A" w:rsidP="00D7600A">
      <w:pPr>
        <w:keepNext/>
        <w:keepLines/>
      </w:pPr>
      <w:r w:rsidRPr="00D0265A">
        <w:rPr>
          <w:rFonts w:cs="Arial"/>
        </w:rPr>
        <w:t xml:space="preserve">Please contact NZQA National Qualifications Services </w:t>
      </w:r>
      <w:hyperlink r:id="rId8" w:history="1">
        <w:r w:rsidRPr="00D0265A">
          <w:rPr>
            <w:rStyle w:val="Hyperlink"/>
            <w:rFonts w:cs="Arial"/>
          </w:rPr>
          <w:t>nqs@nzqa.govt.nz</w:t>
        </w:r>
      </w:hyperlink>
      <w:r w:rsidRPr="00D0265A">
        <w:rPr>
          <w:rFonts w:cs="Arial"/>
        </w:rPr>
        <w:t xml:space="preserve"> if you wish to suggest changes to the content of this unit standard.</w:t>
      </w:r>
    </w:p>
    <w:p w14:paraId="3607BCB7" w14:textId="443A12FA" w:rsidR="00A73F41" w:rsidRDefault="00A73F41" w:rsidP="00D7600A">
      <w:pPr>
        <w:keepNext/>
        <w:keepLines/>
      </w:pPr>
    </w:p>
    <w:sectPr w:rsidR="00A73F41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7BCBA" w14:textId="77777777" w:rsidR="005B0F81" w:rsidRDefault="005B0F81">
      <w:r>
        <w:separator/>
      </w:r>
    </w:p>
  </w:endnote>
  <w:endnote w:type="continuationSeparator" w:id="0">
    <w:p w14:paraId="3607BCBB" w14:textId="77777777" w:rsidR="005B0F81" w:rsidRDefault="005B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A73F41" w14:paraId="3607BCC6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607BCC3" w14:textId="77777777" w:rsidR="00A73F41" w:rsidRPr="00F73CEB" w:rsidRDefault="00F73CEB">
          <w:pPr>
            <w:rPr>
              <w:bCs/>
              <w:iCs/>
              <w:sz w:val="20"/>
            </w:rPr>
          </w:pPr>
          <w:r w:rsidRPr="00F73CEB">
            <w:rPr>
              <w:bCs/>
              <w:iCs/>
              <w:sz w:val="20"/>
            </w:rPr>
            <w:t>NZQA National Qualifications Services</w:t>
          </w:r>
        </w:p>
        <w:p w14:paraId="3607BCC4" w14:textId="77777777" w:rsidR="00A73F41" w:rsidRPr="00F73CEB" w:rsidRDefault="00A73F41">
          <w:pPr>
            <w:rPr>
              <w:bCs/>
              <w:sz w:val="20"/>
            </w:rPr>
          </w:pPr>
          <w:r w:rsidRPr="00F73CEB">
            <w:rPr>
              <w:bCs/>
              <w:iCs/>
              <w:sz w:val="20"/>
            </w:rPr>
            <w:t xml:space="preserve">SSB Code </w:t>
          </w:r>
          <w:r w:rsidR="00F73CEB" w:rsidRPr="00F73CEB">
            <w:rPr>
              <w:bCs/>
              <w:iCs/>
              <w:sz w:val="20"/>
            </w:rPr>
            <w:t>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3607BCC5" w14:textId="61203D96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8125F9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3607BCC7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07BCB8" w14:textId="77777777" w:rsidR="005B0F81" w:rsidRDefault="005B0F81">
      <w:r>
        <w:separator/>
      </w:r>
    </w:p>
  </w:footnote>
  <w:footnote w:type="continuationSeparator" w:id="0">
    <w:p w14:paraId="3607BCB9" w14:textId="77777777" w:rsidR="005B0F81" w:rsidRDefault="005B0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2"/>
      <w:gridCol w:w="4816"/>
    </w:tblGrid>
    <w:tr w:rsidR="00A73F41" w14:paraId="3607BCBE" w14:textId="77777777" w:rsidTr="001F54BA">
      <w:tc>
        <w:tcPr>
          <w:tcW w:w="4927" w:type="dxa"/>
          <w:shd w:val="clear" w:color="auto" w:fill="auto"/>
        </w:tcPr>
        <w:p w14:paraId="3607BCBC" w14:textId="77777777" w:rsidR="00A73F41" w:rsidRDefault="00F73CEB">
          <w:r>
            <w:t>NZQA proposed unit standard</w:t>
          </w:r>
        </w:p>
      </w:tc>
      <w:tc>
        <w:tcPr>
          <w:tcW w:w="4927" w:type="dxa"/>
          <w:shd w:val="clear" w:color="auto" w:fill="auto"/>
        </w:tcPr>
        <w:p w14:paraId="3607BCBD" w14:textId="0F0A9824" w:rsidR="00A73F41" w:rsidRDefault="00F73CEB" w:rsidP="001F54BA">
          <w:pPr>
            <w:jc w:val="right"/>
          </w:pPr>
          <w:r>
            <w:t xml:space="preserve">11099 version </w:t>
          </w:r>
          <w:r w:rsidR="00D7600A">
            <w:t>7</w:t>
          </w:r>
        </w:p>
      </w:tc>
    </w:tr>
    <w:tr w:rsidR="00A73F41" w14:paraId="3607BCC1" w14:textId="77777777" w:rsidTr="001F54BA">
      <w:tc>
        <w:tcPr>
          <w:tcW w:w="4927" w:type="dxa"/>
          <w:shd w:val="clear" w:color="auto" w:fill="auto"/>
        </w:tcPr>
        <w:p w14:paraId="3607BCBF" w14:textId="77777777" w:rsidR="00A73F41" w:rsidRDefault="00A73F41"/>
      </w:tc>
      <w:tc>
        <w:tcPr>
          <w:tcW w:w="4927" w:type="dxa"/>
          <w:shd w:val="clear" w:color="auto" w:fill="auto"/>
        </w:tcPr>
        <w:p w14:paraId="3607BCC0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49D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7C04A5">
            <w:fldChar w:fldCharType="begin"/>
          </w:r>
          <w:r w:rsidR="007C04A5">
            <w:instrText xml:space="preserve"> numpages </w:instrText>
          </w:r>
          <w:r w:rsidR="007C04A5">
            <w:fldChar w:fldCharType="separate"/>
          </w:r>
          <w:r w:rsidR="009149DD">
            <w:rPr>
              <w:noProof/>
            </w:rPr>
            <w:t>2</w:t>
          </w:r>
          <w:r w:rsidR="007C04A5">
            <w:rPr>
              <w:noProof/>
            </w:rPr>
            <w:fldChar w:fldCharType="end"/>
          </w:r>
        </w:p>
      </w:tc>
    </w:tr>
  </w:tbl>
  <w:sdt>
    <w:sdtPr>
      <w:id w:val="-936821520"/>
      <w:docPartObj>
        <w:docPartGallery w:val="Watermarks"/>
        <w:docPartUnique/>
      </w:docPartObj>
    </w:sdtPr>
    <w:sdtEndPr/>
    <w:sdtContent>
      <w:p w14:paraId="3607BCC2" w14:textId="12F53595" w:rsidR="00A73F41" w:rsidRDefault="008125F9">
        <w:pPr>
          <w:jc w:val="right"/>
        </w:pPr>
        <w:r>
          <w:rPr>
            <w:noProof/>
          </w:rPr>
          <w:pict w14:anchorId="7CEED65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4"/>
  </w:num>
  <w:num w:numId="12">
    <w:abstractNumId w:val="13"/>
  </w:num>
  <w:num w:numId="13">
    <w:abstractNumId w:val="17"/>
  </w:num>
  <w:num w:numId="14">
    <w:abstractNumId w:val="22"/>
  </w:num>
  <w:num w:numId="15">
    <w:abstractNumId w:val="11"/>
  </w:num>
  <w:num w:numId="16">
    <w:abstractNumId w:val="25"/>
  </w:num>
  <w:num w:numId="17">
    <w:abstractNumId w:val="10"/>
  </w:num>
  <w:num w:numId="18">
    <w:abstractNumId w:val="27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  <w:num w:numId="24">
    <w:abstractNumId w:val="9"/>
  </w:num>
  <w:num w:numId="25">
    <w:abstractNumId w:val="23"/>
  </w:num>
  <w:num w:numId="26">
    <w:abstractNumId w:val="26"/>
  </w:num>
  <w:num w:numId="27">
    <w:abstractNumId w:val="1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81"/>
    <w:rsid w:val="00016B0B"/>
    <w:rsid w:val="00147F70"/>
    <w:rsid w:val="001C641D"/>
    <w:rsid w:val="001F54BA"/>
    <w:rsid w:val="00223E69"/>
    <w:rsid w:val="00250047"/>
    <w:rsid w:val="002679DA"/>
    <w:rsid w:val="002938F5"/>
    <w:rsid w:val="002F1EF6"/>
    <w:rsid w:val="003A28D4"/>
    <w:rsid w:val="003B10A8"/>
    <w:rsid w:val="00557ACC"/>
    <w:rsid w:val="005B0F81"/>
    <w:rsid w:val="00645244"/>
    <w:rsid w:val="00684ECF"/>
    <w:rsid w:val="006E3E7E"/>
    <w:rsid w:val="006F797F"/>
    <w:rsid w:val="0070606F"/>
    <w:rsid w:val="007C04A5"/>
    <w:rsid w:val="008125F9"/>
    <w:rsid w:val="00881417"/>
    <w:rsid w:val="00884BFC"/>
    <w:rsid w:val="008E3D2D"/>
    <w:rsid w:val="00912182"/>
    <w:rsid w:val="009149DD"/>
    <w:rsid w:val="00941E06"/>
    <w:rsid w:val="0096567B"/>
    <w:rsid w:val="00A2252F"/>
    <w:rsid w:val="00A70C58"/>
    <w:rsid w:val="00A73F41"/>
    <w:rsid w:val="00AA3CAA"/>
    <w:rsid w:val="00AC70D5"/>
    <w:rsid w:val="00AE271B"/>
    <w:rsid w:val="00B24008"/>
    <w:rsid w:val="00B57E18"/>
    <w:rsid w:val="00BD7532"/>
    <w:rsid w:val="00BF6848"/>
    <w:rsid w:val="00C373DB"/>
    <w:rsid w:val="00CA1A23"/>
    <w:rsid w:val="00D7600A"/>
    <w:rsid w:val="00E60CCA"/>
    <w:rsid w:val="00E61432"/>
    <w:rsid w:val="00EB3456"/>
    <w:rsid w:val="00EC7DC2"/>
    <w:rsid w:val="00EE3E61"/>
    <w:rsid w:val="00EF71ED"/>
    <w:rsid w:val="00F73CEB"/>
    <w:rsid w:val="00F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3607BC37"/>
  <w15:chartTrackingRefBased/>
  <w15:docId w15:val="{2DFE1983-A786-48E1-B903-C43F571A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  <w:style w:type="character" w:customStyle="1" w:styleId="public-draftstyledefault-block">
    <w:name w:val="public-draftstyledefault-block"/>
    <w:basedOn w:val="DefaultParagraphFont"/>
    <w:rsid w:val="00EB3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72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s@nzqa.govt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3044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George Cochrane</dc:creator>
  <cp:keywords/>
  <cp:lastModifiedBy>Dawn McGrigor</cp:lastModifiedBy>
  <cp:revision>14</cp:revision>
  <cp:lastPrinted>2010-06-03T23:16:00Z</cp:lastPrinted>
  <dcterms:created xsi:type="dcterms:W3CDTF">2021-01-11T01:08:00Z</dcterms:created>
  <dcterms:modified xsi:type="dcterms:W3CDTF">2021-10-26T02:33:00Z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3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