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49"/>
      </w:tblGrid>
      <w:tr w:rsidR="006B3477" w14:paraId="538D8D90" w14:textId="77777777" w:rsidTr="00EF013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9D667E2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05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15C0DE3" w14:textId="77777777" w:rsidR="006B3477" w:rsidRDefault="006D1479">
            <w:pPr>
              <w:rPr>
                <w:b/>
              </w:rPr>
            </w:pPr>
            <w:r>
              <w:rPr>
                <w:b/>
              </w:rPr>
              <w:t>Describe, from an employee perspective, ways of dealing with employment relationship problems</w:t>
            </w:r>
          </w:p>
        </w:tc>
      </w:tr>
      <w:tr w:rsidR="006B3477" w14:paraId="01EAC046" w14:textId="77777777" w:rsidTr="00EF013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87CADD1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62252954" w14:textId="77777777" w:rsidR="006B3477" w:rsidRDefault="006D147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46AF65D7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49" w:type="dxa"/>
            <w:tcMar>
              <w:top w:w="170" w:type="dxa"/>
              <w:bottom w:w="170" w:type="dxa"/>
            </w:tcMar>
            <w:vAlign w:val="center"/>
          </w:tcPr>
          <w:p w14:paraId="51E2B947" w14:textId="77777777" w:rsidR="006B3477" w:rsidRDefault="00A972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5DEEAF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DDAE87C" w14:textId="77777777" w:rsidTr="006D1479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3E9B02B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71864AB" w14:textId="77777777" w:rsidR="006B3477" w:rsidRPr="006D1479" w:rsidRDefault="006D1479" w:rsidP="00AC643F">
            <w:pPr>
              <w:rPr>
                <w:rFonts w:cs="Arial"/>
              </w:rPr>
            </w:pPr>
            <w:r w:rsidRPr="001B6BEA">
              <w:rPr>
                <w:rFonts w:cs="Arial"/>
              </w:rPr>
              <w:t xml:space="preserve">People credited with this unit standard </w:t>
            </w:r>
            <w:proofErr w:type="gramStart"/>
            <w:r w:rsidRPr="001B6BEA">
              <w:rPr>
                <w:rFonts w:cs="Arial"/>
              </w:rPr>
              <w:t>are able to</w:t>
            </w:r>
            <w:proofErr w:type="gramEnd"/>
            <w:r w:rsidR="00373932">
              <w:rPr>
                <w:rFonts w:cs="Arial"/>
              </w:rPr>
              <w:t>:</w:t>
            </w:r>
            <w:r w:rsidRPr="001B6BEA">
              <w:rPr>
                <w:rFonts w:cs="Arial"/>
              </w:rPr>
              <w:t xml:space="preserve"> identify statutory provisions relating to the resolution of employment </w:t>
            </w:r>
            <w:r>
              <w:rPr>
                <w:rFonts w:cs="Arial"/>
              </w:rPr>
              <w:t>relationship</w:t>
            </w:r>
            <w:r w:rsidRPr="001B6BEA">
              <w:rPr>
                <w:rFonts w:cs="Arial"/>
              </w:rPr>
              <w:t xml:space="preserve"> problems</w:t>
            </w:r>
            <w:r w:rsidR="00373932">
              <w:rPr>
                <w:rFonts w:cs="Arial"/>
              </w:rPr>
              <w:t>;</w:t>
            </w:r>
            <w:r w:rsidRPr="001B6BEA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 xml:space="preserve">describe </w:t>
            </w:r>
            <w:r w:rsidRPr="001B6BEA">
              <w:rPr>
                <w:rFonts w:cs="Arial"/>
              </w:rPr>
              <w:t xml:space="preserve">strategies and procedures for dealing with employment </w:t>
            </w:r>
            <w:r>
              <w:rPr>
                <w:rFonts w:cs="Arial"/>
              </w:rPr>
              <w:t>relationship</w:t>
            </w:r>
            <w:r w:rsidRPr="001B6BEA">
              <w:rPr>
                <w:rFonts w:cs="Arial"/>
              </w:rPr>
              <w:t xml:space="preserve"> problems.</w:t>
            </w:r>
          </w:p>
        </w:tc>
      </w:tr>
    </w:tbl>
    <w:p w14:paraId="4215BA42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CFE3F29" w14:textId="77777777" w:rsidTr="006D1479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6974E51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5A45930" w14:textId="77777777" w:rsidR="006B3477" w:rsidRDefault="006D1479">
            <w:r>
              <w:t>Core Generic &gt; Work and Study Skills</w:t>
            </w:r>
          </w:p>
        </w:tc>
      </w:tr>
    </w:tbl>
    <w:p w14:paraId="10C9CEA1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769A09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908BBF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F1F1B5D" w14:textId="77777777" w:rsidR="006B3477" w:rsidRDefault="006B3477">
            <w:r>
              <w:t>Achieved</w:t>
            </w:r>
          </w:p>
        </w:tc>
      </w:tr>
    </w:tbl>
    <w:p w14:paraId="2A41B617" w14:textId="77777777" w:rsidR="006B3477" w:rsidRDefault="006B3477"/>
    <w:p w14:paraId="35F35AE9" w14:textId="77777777" w:rsidR="006B3477" w:rsidRDefault="006B3477"/>
    <w:p w14:paraId="53F36C38" w14:textId="77777777" w:rsidR="006B3477" w:rsidRDefault="00E733F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C8B7670" w14:textId="77777777" w:rsidR="006D1479" w:rsidRPr="006D1479" w:rsidRDefault="006D1479" w:rsidP="006D147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D4B7536" w14:textId="77777777" w:rsidR="0016141E" w:rsidRDefault="0016141E" w:rsidP="00A03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 xml:space="preserve">Recommended skills and knowledge: Unit </w:t>
      </w:r>
      <w:r w:rsidRPr="0062328F">
        <w:rPr>
          <w:rFonts w:cs="Arial"/>
        </w:rPr>
        <w:t>1978</w:t>
      </w:r>
      <w:r w:rsidRPr="0062328F">
        <w:rPr>
          <w:rFonts w:cs="Arial"/>
          <w:i/>
        </w:rPr>
        <w:t xml:space="preserve">, </w:t>
      </w:r>
      <w:r w:rsidRPr="0062328F">
        <w:rPr>
          <w:i/>
        </w:rPr>
        <w:t>Describe basic employment rights and responsibilities, and sources of information and/or assistance</w:t>
      </w:r>
      <w:r w:rsidRPr="0062328F">
        <w:t>,</w:t>
      </w:r>
      <w:r w:rsidRPr="0062328F">
        <w:rPr>
          <w:rFonts w:cs="Arial"/>
        </w:rPr>
        <w:t xml:space="preserve"> and</w:t>
      </w:r>
      <w:r>
        <w:rPr>
          <w:rFonts w:cs="Arial"/>
        </w:rPr>
        <w:t xml:space="preserve"> Unit 1979, </w:t>
      </w:r>
      <w:r w:rsidRPr="001B6BEA">
        <w:rPr>
          <w:rFonts w:cs="Arial"/>
          <w:i/>
        </w:rPr>
        <w:t xml:space="preserve">Describe employment </w:t>
      </w:r>
      <w:r>
        <w:rPr>
          <w:rFonts w:cs="Arial"/>
          <w:i/>
        </w:rPr>
        <w:t>agreements,</w:t>
      </w:r>
      <w:r>
        <w:rPr>
          <w:rFonts w:cs="Arial"/>
        </w:rPr>
        <w:t xml:space="preserve"> or demonstrate equivalent knowledge and skills.</w:t>
      </w:r>
    </w:p>
    <w:p w14:paraId="62DC803E" w14:textId="77777777" w:rsidR="0016141E" w:rsidRDefault="0016141E" w:rsidP="00A03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030AC61" w14:textId="6630A3BF" w:rsidR="006D1479" w:rsidRPr="001B6BEA" w:rsidRDefault="0016141E" w:rsidP="00A03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6D1479" w:rsidRPr="001B6BEA">
        <w:rPr>
          <w:rFonts w:cs="Arial"/>
        </w:rPr>
        <w:t>The following legislation and any subsequent amendments provide reference, where needed, for this unit standard:</w:t>
      </w:r>
      <w:r w:rsidR="006D1479">
        <w:rPr>
          <w:rFonts w:cs="Arial"/>
        </w:rPr>
        <w:br/>
      </w:r>
      <w:r w:rsidR="006D1479" w:rsidRPr="001B6BEA">
        <w:rPr>
          <w:rFonts w:cs="Arial"/>
        </w:rPr>
        <w:t>Employment Relations Act 2000</w:t>
      </w:r>
      <w:r w:rsidR="006D1479">
        <w:rPr>
          <w:rFonts w:cs="Arial"/>
        </w:rPr>
        <w:t xml:space="preserve"> (ERA)</w:t>
      </w:r>
      <w:r w:rsidR="006D1479">
        <w:rPr>
          <w:rFonts w:cs="Arial"/>
        </w:rPr>
        <w:br/>
      </w:r>
      <w:r w:rsidR="006D1479" w:rsidRPr="001B6BEA">
        <w:rPr>
          <w:rFonts w:cs="Arial"/>
        </w:rPr>
        <w:t>Human Rights Act 1993</w:t>
      </w:r>
      <w:r w:rsidR="006D1479">
        <w:rPr>
          <w:rFonts w:cs="Arial"/>
        </w:rPr>
        <w:t xml:space="preserve"> (HRA)</w:t>
      </w:r>
      <w:r w:rsidR="006D1479">
        <w:rPr>
          <w:rFonts w:cs="Arial"/>
        </w:rPr>
        <w:br/>
      </w:r>
      <w:r w:rsidR="006D1479" w:rsidRPr="001B6BEA">
        <w:rPr>
          <w:rFonts w:cs="Arial"/>
        </w:rPr>
        <w:t xml:space="preserve">Privacy Act </w:t>
      </w:r>
      <w:r w:rsidR="00122821">
        <w:rPr>
          <w:rFonts w:cs="Arial"/>
        </w:rPr>
        <w:t>2020</w:t>
      </w:r>
      <w:r w:rsidR="006D1479">
        <w:rPr>
          <w:rFonts w:cs="Arial"/>
        </w:rPr>
        <w:br/>
      </w:r>
      <w:r w:rsidR="003A5129" w:rsidRPr="00B84D75">
        <w:rPr>
          <w:rFonts w:cs="Arial"/>
        </w:rPr>
        <w:t xml:space="preserve">Health and Safety </w:t>
      </w:r>
      <w:r w:rsidR="003A5129">
        <w:rPr>
          <w:rFonts w:cs="Arial"/>
        </w:rPr>
        <w:t>at Work Act 2015</w:t>
      </w:r>
      <w:r w:rsidR="006D1479" w:rsidRPr="003A5129">
        <w:rPr>
          <w:rFonts w:cs="Arial"/>
        </w:rPr>
        <w:br/>
      </w:r>
      <w:r w:rsidR="006D1479" w:rsidRPr="001B6BEA">
        <w:rPr>
          <w:rFonts w:cs="Arial"/>
        </w:rPr>
        <w:t>Parental Leave and Employment Protection Act 1987</w:t>
      </w:r>
      <w:r w:rsidR="006D1479">
        <w:rPr>
          <w:rFonts w:cs="Arial"/>
        </w:rPr>
        <w:br/>
      </w:r>
      <w:r w:rsidR="006D1479" w:rsidRPr="001B6BEA">
        <w:rPr>
          <w:rFonts w:cs="Arial"/>
        </w:rPr>
        <w:t>Minimum Wage Act 1983</w:t>
      </w:r>
      <w:r w:rsidR="006D1479">
        <w:rPr>
          <w:rFonts w:cs="Arial"/>
        </w:rPr>
        <w:br/>
      </w:r>
      <w:r w:rsidR="006D1479" w:rsidRPr="001B6BEA">
        <w:rPr>
          <w:rFonts w:cs="Arial"/>
        </w:rPr>
        <w:t>Wages Protection Act 1983</w:t>
      </w:r>
      <w:r w:rsidR="006D1479">
        <w:rPr>
          <w:rFonts w:cs="Arial"/>
        </w:rPr>
        <w:br/>
      </w:r>
      <w:r w:rsidR="006D1479" w:rsidRPr="001B6BEA">
        <w:rPr>
          <w:rFonts w:cs="Arial"/>
        </w:rPr>
        <w:t>Holidays Act 2003</w:t>
      </w:r>
      <w:r w:rsidR="006D1479">
        <w:rPr>
          <w:rFonts w:cs="Arial"/>
        </w:rPr>
        <w:br/>
      </w:r>
      <w:r w:rsidR="006D1479" w:rsidRPr="001B6BEA">
        <w:rPr>
          <w:rFonts w:cs="Arial"/>
        </w:rPr>
        <w:t>Equal Pay Act 1972.</w:t>
      </w:r>
    </w:p>
    <w:p w14:paraId="2651E79F" w14:textId="77777777" w:rsidR="006B3477" w:rsidRDefault="006B3477">
      <w:pPr>
        <w:tabs>
          <w:tab w:val="left" w:pos="567"/>
        </w:tabs>
        <w:rPr>
          <w:rFonts w:cs="Arial"/>
        </w:rPr>
      </w:pPr>
    </w:p>
    <w:p w14:paraId="2F2F8532" w14:textId="77777777" w:rsidR="006B3477" w:rsidRPr="006D1479" w:rsidRDefault="00E733F8" w:rsidP="00EF013A">
      <w:pPr>
        <w:widowControl w:val="0"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4D159F1D" w14:textId="01DABF68" w:rsidR="006D1479" w:rsidRPr="006D1479" w:rsidRDefault="006D1479" w:rsidP="00122821">
      <w:pPr>
        <w:pStyle w:val="CommentText"/>
        <w:rPr>
          <w:rFonts w:cs="Arial"/>
        </w:rPr>
      </w:pPr>
    </w:p>
    <w:p w14:paraId="5185EE1B" w14:textId="77777777" w:rsidR="006D1479" w:rsidRPr="006D1479" w:rsidRDefault="006D1479" w:rsidP="00EF013A">
      <w:pPr>
        <w:widowControl w:val="0"/>
        <w:rPr>
          <w:rFonts w:cs="Arial"/>
          <w:b/>
        </w:rPr>
      </w:pPr>
      <w:r w:rsidRPr="006D1479">
        <w:rPr>
          <w:rFonts w:cs="Arial"/>
          <w:b/>
        </w:rPr>
        <w:t>Outcome 1</w:t>
      </w:r>
    </w:p>
    <w:p w14:paraId="1A0C6218" w14:textId="77777777" w:rsidR="006D1479" w:rsidRPr="00EF013A" w:rsidRDefault="006D1479" w:rsidP="00EF013A">
      <w:pPr>
        <w:widowControl w:val="0"/>
        <w:rPr>
          <w:rFonts w:cs="Arial"/>
        </w:rPr>
      </w:pPr>
    </w:p>
    <w:p w14:paraId="681BF5DA" w14:textId="77777777" w:rsidR="006D1479" w:rsidRPr="006D1479" w:rsidRDefault="006D1479" w:rsidP="00EF013A">
      <w:pPr>
        <w:widowControl w:val="0"/>
        <w:rPr>
          <w:rFonts w:cs="Arial"/>
        </w:rPr>
      </w:pPr>
      <w:r w:rsidRPr="006D1479">
        <w:rPr>
          <w:rFonts w:cs="Arial"/>
        </w:rPr>
        <w:t>Identify statutory provisions relating to the resolution of employment relationship problems.</w:t>
      </w:r>
    </w:p>
    <w:p w14:paraId="13B3A2CF" w14:textId="77777777" w:rsidR="006D1479" w:rsidRPr="006D1479" w:rsidRDefault="006D1479" w:rsidP="006D1479">
      <w:pPr>
        <w:rPr>
          <w:rFonts w:cs="Arial"/>
        </w:rPr>
      </w:pPr>
    </w:p>
    <w:p w14:paraId="6D79A747" w14:textId="77777777" w:rsidR="006D1479" w:rsidRPr="006D1479" w:rsidRDefault="00E733F8" w:rsidP="00EF013A">
      <w:pPr>
        <w:keepNext/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F1344F4" w14:textId="77777777" w:rsidR="006D1479" w:rsidRPr="00EF013A" w:rsidRDefault="006D1479" w:rsidP="00EF013A">
      <w:pPr>
        <w:keepNext/>
        <w:ind w:left="1134" w:hanging="1134"/>
        <w:rPr>
          <w:rFonts w:cs="Arial"/>
        </w:rPr>
      </w:pPr>
    </w:p>
    <w:p w14:paraId="51492FB6" w14:textId="77777777" w:rsidR="006D1479" w:rsidRPr="006D1479" w:rsidRDefault="006D1479" w:rsidP="006D1479">
      <w:pPr>
        <w:ind w:left="1134" w:hanging="1134"/>
        <w:rPr>
          <w:rFonts w:cs="Arial"/>
        </w:rPr>
      </w:pPr>
      <w:r w:rsidRPr="006D1479">
        <w:rPr>
          <w:rFonts w:cs="Arial"/>
        </w:rPr>
        <w:t>1.1</w:t>
      </w:r>
      <w:r w:rsidRPr="006D1479">
        <w:rPr>
          <w:rFonts w:cs="Arial"/>
        </w:rPr>
        <w:tab/>
        <w:t>Objects of the ERA relating to the resolution of employment relationship problems are identified.</w:t>
      </w:r>
    </w:p>
    <w:p w14:paraId="7FB848AF" w14:textId="77777777" w:rsidR="006D1479" w:rsidRPr="006D1479" w:rsidRDefault="006D1479" w:rsidP="006D1479">
      <w:pPr>
        <w:ind w:left="1134" w:hanging="1134"/>
        <w:rPr>
          <w:rFonts w:cs="Arial"/>
        </w:rPr>
      </w:pPr>
    </w:p>
    <w:p w14:paraId="5BC94D2B" w14:textId="77777777" w:rsidR="006D1479" w:rsidRPr="006D1479" w:rsidRDefault="006D1479" w:rsidP="006D1479">
      <w:pPr>
        <w:ind w:left="1134" w:hanging="1134"/>
        <w:rPr>
          <w:rFonts w:cs="Arial"/>
        </w:rPr>
      </w:pPr>
      <w:r w:rsidRPr="006D1479">
        <w:rPr>
          <w:rFonts w:cs="Arial"/>
        </w:rPr>
        <w:t>1.2</w:t>
      </w:r>
      <w:r w:rsidRPr="006D1479">
        <w:rPr>
          <w:rFonts w:cs="Arial"/>
        </w:rPr>
        <w:tab/>
        <w:t>Grounds for personal grievances specified in the ERA are identified.</w:t>
      </w:r>
    </w:p>
    <w:p w14:paraId="54A26487" w14:textId="77777777" w:rsidR="006D1479" w:rsidRPr="006D1479" w:rsidRDefault="006D1479" w:rsidP="006D1479">
      <w:pPr>
        <w:ind w:left="1134" w:hanging="1134"/>
        <w:rPr>
          <w:rFonts w:cs="Arial"/>
        </w:rPr>
      </w:pPr>
    </w:p>
    <w:p w14:paraId="74F77D2F" w14:textId="77777777" w:rsidR="006D1479" w:rsidRPr="006D1479" w:rsidRDefault="006D1479" w:rsidP="006D1479">
      <w:pPr>
        <w:numPr>
          <w:ilvl w:val="1"/>
          <w:numId w:val="29"/>
        </w:numPr>
        <w:rPr>
          <w:rFonts w:cs="Arial"/>
        </w:rPr>
      </w:pPr>
      <w:r w:rsidRPr="006D1479">
        <w:rPr>
          <w:rFonts w:cs="Arial"/>
        </w:rPr>
        <w:lastRenderedPageBreak/>
        <w:t>Grounds for disputes over employment agreements specified in the ERA are identified.</w:t>
      </w:r>
    </w:p>
    <w:p w14:paraId="558A74BA" w14:textId="77777777" w:rsidR="006D1479" w:rsidRPr="006D1479" w:rsidRDefault="006D1479" w:rsidP="006D1479">
      <w:pPr>
        <w:rPr>
          <w:rFonts w:cs="Arial"/>
        </w:rPr>
      </w:pPr>
    </w:p>
    <w:p w14:paraId="3BACD8C4" w14:textId="77777777" w:rsidR="006D1479" w:rsidRPr="006D1479" w:rsidRDefault="006D1479" w:rsidP="00AC643F">
      <w:pPr>
        <w:rPr>
          <w:rFonts w:cs="Arial"/>
          <w:b/>
        </w:rPr>
      </w:pPr>
      <w:r w:rsidRPr="006D1479">
        <w:rPr>
          <w:rFonts w:cs="Arial"/>
          <w:b/>
        </w:rPr>
        <w:t xml:space="preserve">Outcome </w:t>
      </w:r>
      <w:r w:rsidR="00A61FAE">
        <w:rPr>
          <w:rFonts w:cs="Arial"/>
          <w:b/>
        </w:rPr>
        <w:t>2</w:t>
      </w:r>
    </w:p>
    <w:p w14:paraId="71049ED5" w14:textId="77777777" w:rsidR="006D1479" w:rsidRPr="00EF013A" w:rsidRDefault="006D1479" w:rsidP="00AC643F">
      <w:pPr>
        <w:rPr>
          <w:rFonts w:cs="Arial"/>
        </w:rPr>
      </w:pPr>
    </w:p>
    <w:p w14:paraId="594E4418" w14:textId="77777777" w:rsidR="006D1479" w:rsidRPr="006D1479" w:rsidRDefault="006D1479" w:rsidP="00AC643F">
      <w:pPr>
        <w:rPr>
          <w:rFonts w:cs="Arial"/>
        </w:rPr>
      </w:pPr>
      <w:r w:rsidRPr="006D1479">
        <w:rPr>
          <w:rFonts w:cs="Arial"/>
        </w:rPr>
        <w:t>Describe strategies and procedures for dealing with employment relationship problems.</w:t>
      </w:r>
    </w:p>
    <w:p w14:paraId="2A972A28" w14:textId="77777777" w:rsidR="006D1479" w:rsidRPr="006D1479" w:rsidRDefault="006D1479" w:rsidP="00AC643F">
      <w:pPr>
        <w:rPr>
          <w:rFonts w:cs="Arial"/>
        </w:rPr>
      </w:pPr>
    </w:p>
    <w:p w14:paraId="0439076B" w14:textId="77777777" w:rsidR="006D1479" w:rsidRPr="006D1479" w:rsidRDefault="006D1479" w:rsidP="00AC643F">
      <w:pPr>
        <w:ind w:left="1122" w:hanging="1122"/>
        <w:rPr>
          <w:rFonts w:cs="Arial"/>
        </w:rPr>
      </w:pPr>
      <w:r w:rsidRPr="006D1479">
        <w:rPr>
          <w:rFonts w:cs="Arial"/>
        </w:rPr>
        <w:t>Range</w:t>
      </w:r>
      <w:r w:rsidRPr="006D1479">
        <w:rPr>
          <w:rFonts w:cs="Arial"/>
        </w:rPr>
        <w:tab/>
        <w:t xml:space="preserve">employment relationship problems include but are not limited to – </w:t>
      </w:r>
      <w:r w:rsidR="00A61FAE">
        <w:rPr>
          <w:rFonts w:cs="Arial"/>
        </w:rPr>
        <w:t xml:space="preserve">a </w:t>
      </w:r>
      <w:r w:rsidRPr="006D1479">
        <w:rPr>
          <w:rFonts w:cs="Arial"/>
        </w:rPr>
        <w:t xml:space="preserve">personal grievance arising from the employment relationship; </w:t>
      </w:r>
      <w:r w:rsidR="00A61FAE">
        <w:rPr>
          <w:rFonts w:cs="Arial"/>
        </w:rPr>
        <w:t xml:space="preserve">a </w:t>
      </w:r>
      <w:r w:rsidRPr="006D1479">
        <w:rPr>
          <w:rFonts w:cs="Arial"/>
        </w:rPr>
        <w:t>dispute arising from the employment agreement.</w:t>
      </w:r>
    </w:p>
    <w:p w14:paraId="1ADE40E8" w14:textId="77777777" w:rsidR="006D1479" w:rsidRPr="006D1479" w:rsidRDefault="006D1479" w:rsidP="00AC643F">
      <w:pPr>
        <w:rPr>
          <w:rFonts w:cs="Arial"/>
        </w:rPr>
      </w:pPr>
    </w:p>
    <w:p w14:paraId="5B6CBE20" w14:textId="77777777" w:rsidR="006D1479" w:rsidRPr="006D1479" w:rsidRDefault="00E733F8" w:rsidP="00AC643F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5C6B427" w14:textId="77777777" w:rsidR="006D1479" w:rsidRPr="00EF013A" w:rsidRDefault="006D1479" w:rsidP="00AC643F">
      <w:pPr>
        <w:rPr>
          <w:rFonts w:cs="Arial"/>
        </w:rPr>
      </w:pPr>
    </w:p>
    <w:p w14:paraId="62FA36E6" w14:textId="77777777" w:rsidR="006D1479" w:rsidRPr="006D1479" w:rsidRDefault="00A61FAE" w:rsidP="00BA3E2E">
      <w:pPr>
        <w:ind w:left="1134" w:hanging="1134"/>
        <w:rPr>
          <w:rFonts w:cs="Arial"/>
        </w:rPr>
      </w:pPr>
      <w:r>
        <w:rPr>
          <w:rFonts w:cs="Arial"/>
        </w:rPr>
        <w:t>2</w:t>
      </w:r>
      <w:r w:rsidR="006D1479" w:rsidRPr="006D1479">
        <w:rPr>
          <w:rFonts w:cs="Arial"/>
        </w:rPr>
        <w:t>.1</w:t>
      </w:r>
      <w:r w:rsidR="006D1479" w:rsidRPr="006D1479">
        <w:rPr>
          <w:rFonts w:cs="Arial"/>
        </w:rPr>
        <w:tab/>
        <w:t>Strategies are described for on-site resolution of employment relationship problems.</w:t>
      </w:r>
    </w:p>
    <w:p w14:paraId="341903C6" w14:textId="77777777" w:rsidR="006D1479" w:rsidRPr="006D1479" w:rsidRDefault="006D1479" w:rsidP="00AC643F">
      <w:pPr>
        <w:ind w:left="1134" w:hanging="1134"/>
        <w:rPr>
          <w:rFonts w:cs="Arial"/>
        </w:rPr>
      </w:pPr>
    </w:p>
    <w:p w14:paraId="3EB2A430" w14:textId="77777777" w:rsidR="006D1479" w:rsidRPr="006D1479" w:rsidRDefault="00A61FAE" w:rsidP="006D1479">
      <w:pPr>
        <w:ind w:left="1134" w:hanging="1134"/>
        <w:rPr>
          <w:rFonts w:cs="Arial"/>
        </w:rPr>
      </w:pPr>
      <w:r>
        <w:rPr>
          <w:rFonts w:cs="Arial"/>
        </w:rPr>
        <w:t>2</w:t>
      </w:r>
      <w:r w:rsidR="006D1479" w:rsidRPr="006D1479">
        <w:rPr>
          <w:rFonts w:cs="Arial"/>
        </w:rPr>
        <w:t>.2</w:t>
      </w:r>
      <w:r w:rsidR="006D1479" w:rsidRPr="006D1479">
        <w:rPr>
          <w:rFonts w:cs="Arial"/>
        </w:rPr>
        <w:tab/>
        <w:t>Procedures and parties involved in employment relationship problems are described in terms of resolving problems under the ERA.</w:t>
      </w:r>
    </w:p>
    <w:p w14:paraId="6651966F" w14:textId="77777777" w:rsidR="006D1479" w:rsidRPr="006D1479" w:rsidRDefault="006D1479" w:rsidP="006D1479">
      <w:pPr>
        <w:ind w:left="1134" w:hanging="1134"/>
        <w:rPr>
          <w:rFonts w:cs="Arial"/>
        </w:rPr>
      </w:pPr>
    </w:p>
    <w:p w14:paraId="630507B9" w14:textId="77777777" w:rsidR="006D1479" w:rsidRPr="006D1479" w:rsidRDefault="00A61FAE" w:rsidP="006D1479">
      <w:pPr>
        <w:ind w:left="1134" w:hanging="1134"/>
        <w:rPr>
          <w:rFonts w:cs="Arial"/>
        </w:rPr>
      </w:pPr>
      <w:r>
        <w:rPr>
          <w:rFonts w:cs="Arial"/>
        </w:rPr>
        <w:t>2</w:t>
      </w:r>
      <w:r w:rsidR="006D1479" w:rsidRPr="006D1479">
        <w:rPr>
          <w:rFonts w:cs="Arial"/>
        </w:rPr>
        <w:t>.3</w:t>
      </w:r>
      <w:r w:rsidR="006D1479" w:rsidRPr="006D1479">
        <w:rPr>
          <w:rFonts w:cs="Arial"/>
        </w:rPr>
        <w:tab/>
        <w:t>The procedures and parties involved in resolving claims of discrimination and/or sexual harassment under the HRA are described.</w:t>
      </w:r>
    </w:p>
    <w:p w14:paraId="53063785" w14:textId="77777777" w:rsidR="006D1479" w:rsidRPr="006D1479" w:rsidRDefault="006D1479" w:rsidP="006D1479">
      <w:pPr>
        <w:ind w:left="1134" w:hanging="1134"/>
        <w:rPr>
          <w:rFonts w:cs="Arial"/>
        </w:rPr>
      </w:pPr>
    </w:p>
    <w:p w14:paraId="308CD810" w14:textId="77777777" w:rsidR="006D1479" w:rsidRPr="006D1479" w:rsidRDefault="00A61FAE" w:rsidP="00EF013A">
      <w:pPr>
        <w:widowControl w:val="0"/>
        <w:ind w:left="1134" w:hanging="1134"/>
        <w:rPr>
          <w:rFonts w:cs="Arial"/>
        </w:rPr>
      </w:pPr>
      <w:r>
        <w:rPr>
          <w:rFonts w:cs="Arial"/>
        </w:rPr>
        <w:t>2</w:t>
      </w:r>
      <w:r w:rsidR="006D1479" w:rsidRPr="006D1479">
        <w:rPr>
          <w:rFonts w:cs="Arial"/>
        </w:rPr>
        <w:t>.4</w:t>
      </w:r>
      <w:r w:rsidR="006D1479" w:rsidRPr="006D1479">
        <w:rPr>
          <w:rFonts w:cs="Arial"/>
        </w:rPr>
        <w:tab/>
        <w:t>A course of action is described that illustrates how procedures in the ERA may be initiated to deal with employment relationship problems.</w:t>
      </w:r>
    </w:p>
    <w:p w14:paraId="2649A320" w14:textId="77777777" w:rsidR="006D1479" w:rsidRPr="006D1479" w:rsidRDefault="006D1479" w:rsidP="00EF013A">
      <w:pPr>
        <w:widowControl w:val="0"/>
        <w:tabs>
          <w:tab w:val="left" w:pos="7400"/>
        </w:tabs>
        <w:ind w:left="1134" w:hanging="1134"/>
        <w:rPr>
          <w:rFonts w:cs="Arial"/>
        </w:rPr>
      </w:pPr>
    </w:p>
    <w:p w14:paraId="7203B6C6" w14:textId="77777777" w:rsidR="006D1479" w:rsidRPr="006D1479" w:rsidRDefault="006D1479" w:rsidP="00EF013A">
      <w:pPr>
        <w:widowControl w:val="0"/>
        <w:ind w:left="2551" w:hanging="1417"/>
        <w:rPr>
          <w:rFonts w:cs="Arial"/>
        </w:rPr>
      </w:pPr>
      <w:r w:rsidRPr="006D1479">
        <w:rPr>
          <w:rFonts w:cs="Arial"/>
        </w:rPr>
        <w:t>Range</w:t>
      </w:r>
      <w:r w:rsidRPr="006D1479">
        <w:rPr>
          <w:rFonts w:cs="Arial"/>
        </w:rPr>
        <w:tab/>
        <w:t>one course of action for each kind of employment relationship problem.</w:t>
      </w:r>
    </w:p>
    <w:p w14:paraId="1387B3F5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80F7261" w14:textId="77777777" w:rsidR="00F13998" w:rsidRDefault="00F13998" w:rsidP="00D504FF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13998" w14:paraId="13174D70" w14:textId="77777777" w:rsidTr="00D504FF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3A3CBCD" w14:textId="77777777" w:rsidR="00F13998" w:rsidRDefault="00F13998" w:rsidP="00D504FF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DCE6C23" w14:textId="7306D0E4" w:rsidR="00F13998" w:rsidRDefault="00F13998" w:rsidP="00951285">
            <w:pPr>
              <w:pStyle w:val="StyleBefore6ptAfter6pt"/>
              <w:spacing w:before="0" w:after="0"/>
            </w:pPr>
            <w:r>
              <w:t xml:space="preserve">31 December </w:t>
            </w:r>
            <w:r w:rsidR="00020212">
              <w:t>2027</w:t>
            </w:r>
          </w:p>
        </w:tc>
      </w:tr>
    </w:tbl>
    <w:p w14:paraId="0002898C" w14:textId="77777777" w:rsidR="00F13998" w:rsidRDefault="00F13998" w:rsidP="00D504FF"/>
    <w:p w14:paraId="7C637AC0" w14:textId="77777777" w:rsidR="00F13998" w:rsidRDefault="00F13998" w:rsidP="00D504FF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13998" w14:paraId="2A46B8DF" w14:textId="77777777" w:rsidTr="00D504FF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690F1E" w14:textId="77777777" w:rsidR="00F13998" w:rsidRDefault="00F13998" w:rsidP="00D504FF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759A6F" w14:textId="77777777" w:rsidR="00F13998" w:rsidRDefault="00F13998" w:rsidP="00D504F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B2786D" w14:textId="77777777" w:rsidR="00F13998" w:rsidRDefault="00F13998" w:rsidP="00D504F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C2E137" w14:textId="77777777" w:rsidR="00F13998" w:rsidRDefault="00F13998" w:rsidP="00D504F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13998" w14:paraId="00F5B778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2F1E32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A6668B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B89811" w14:textId="77777777" w:rsidR="00F13998" w:rsidRDefault="00F13998" w:rsidP="00D504FF">
            <w:pPr>
              <w:keepNext/>
              <w:rPr>
                <w:rFonts w:cs="Arial"/>
              </w:rPr>
            </w:pPr>
            <w:r w:rsidRPr="00F13998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 November </w:t>
            </w:r>
            <w:r w:rsidRPr="00F13998">
              <w:rPr>
                <w:rFonts w:cs="Arial"/>
              </w:rPr>
              <w:t>1994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AEBF82" w14:textId="77777777" w:rsidR="00F13998" w:rsidRDefault="00951285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13998" w14:paraId="2201DE8C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8C36E1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225019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67A5ED" w14:textId="77777777" w:rsidR="00F13998" w:rsidRDefault="00F13998" w:rsidP="00D504FF">
            <w:pPr>
              <w:keepNext/>
              <w:rPr>
                <w:rFonts w:cs="Arial"/>
              </w:rPr>
            </w:pPr>
            <w:r w:rsidRPr="00F13998">
              <w:rPr>
                <w:rFonts w:cs="Arial"/>
              </w:rPr>
              <w:t>31</w:t>
            </w:r>
            <w:r>
              <w:rPr>
                <w:rFonts w:cs="Arial"/>
              </w:rPr>
              <w:t xml:space="preserve"> October </w:t>
            </w:r>
            <w:r w:rsidRPr="00F13998">
              <w:rPr>
                <w:rFonts w:cs="Arial"/>
              </w:rPr>
              <w:t>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553C95" w14:textId="77777777" w:rsidR="00F13998" w:rsidRDefault="00951285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13998" w14:paraId="291ED7EB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C36019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4A849C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CE333A" w14:textId="77777777" w:rsidR="00F13998" w:rsidRDefault="00F13998" w:rsidP="00D504FF">
            <w:pPr>
              <w:keepNext/>
              <w:rPr>
                <w:rFonts w:cs="Arial"/>
              </w:rPr>
            </w:pPr>
            <w:r w:rsidRPr="00F13998">
              <w:rPr>
                <w:rFonts w:cs="Arial"/>
              </w:rPr>
              <w:t>27</w:t>
            </w:r>
            <w:r>
              <w:rPr>
                <w:rFonts w:cs="Arial"/>
              </w:rPr>
              <w:t xml:space="preserve"> March </w:t>
            </w:r>
            <w:r w:rsidRPr="00F13998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90411E" w14:textId="77777777" w:rsidR="00F13998" w:rsidRDefault="00951285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13998" w14:paraId="1FF63C37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4E18CE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1A66CA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E5FF98" w14:textId="77777777" w:rsidR="00F13998" w:rsidRDefault="00F13998" w:rsidP="00D504FF">
            <w:pPr>
              <w:keepNext/>
              <w:rPr>
                <w:rFonts w:cs="Arial"/>
              </w:rPr>
            </w:pPr>
            <w:r w:rsidRPr="00F13998">
              <w:rPr>
                <w:rFonts w:cs="Arial"/>
              </w:rPr>
              <w:t>28</w:t>
            </w:r>
            <w:r>
              <w:rPr>
                <w:rFonts w:cs="Arial"/>
              </w:rPr>
              <w:t xml:space="preserve"> November </w:t>
            </w:r>
            <w:r w:rsidRPr="00F13998">
              <w:rPr>
                <w:rFonts w:cs="Arial"/>
              </w:rPr>
              <w:t>2000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8B2424" w14:textId="77777777" w:rsidR="00F13998" w:rsidRDefault="00951285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13998" w14:paraId="2EFC1BEA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70DA3B" w14:textId="77777777" w:rsidR="00F13998" w:rsidRDefault="00F13998" w:rsidP="00F1399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70D184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2284C0" w14:textId="77777777" w:rsidR="00F13998" w:rsidRDefault="00F13998" w:rsidP="00D504FF">
            <w:pPr>
              <w:keepNext/>
              <w:rPr>
                <w:rFonts w:cs="Arial"/>
              </w:rPr>
            </w:pPr>
            <w:r w:rsidRPr="00F13998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May </w:t>
            </w:r>
            <w:r w:rsidRPr="00F13998">
              <w:rPr>
                <w:rFonts w:cs="Arial"/>
              </w:rPr>
              <w:t>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4BA4BF" w14:textId="77777777" w:rsidR="00F13998" w:rsidRDefault="00951285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13998" w14:paraId="1C22055D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C7A266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ADD3FC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AA3579" w14:textId="77777777" w:rsidR="00F13998" w:rsidRDefault="00F13998" w:rsidP="00D504FF">
            <w:pPr>
              <w:keepNext/>
              <w:rPr>
                <w:rFonts w:cs="Arial"/>
              </w:rPr>
            </w:pPr>
            <w:r w:rsidRPr="00F13998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April </w:t>
            </w:r>
            <w:r w:rsidRPr="00F13998">
              <w:rPr>
                <w:rFonts w:cs="Arial"/>
              </w:rPr>
              <w:t>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D25560" w14:textId="77777777" w:rsidR="00F13998" w:rsidRDefault="00951285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13998" w14:paraId="3652EAFB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34912E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B28E17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01F646" w14:textId="77777777" w:rsidR="00F13998" w:rsidRDefault="00F13998" w:rsidP="00D504FF">
            <w:pPr>
              <w:keepNext/>
              <w:rPr>
                <w:rFonts w:cs="Arial"/>
              </w:rPr>
            </w:pPr>
            <w:r w:rsidRPr="00F13998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F13998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51C72E" w14:textId="77777777" w:rsidR="00F13998" w:rsidRDefault="0062328F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F13998" w14:paraId="0B1AB6CA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0D6CA9" w14:textId="77777777" w:rsidR="00F13998" w:rsidRDefault="00F13998" w:rsidP="00F1399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  <w:r w:rsidR="00315C50">
              <w:rPr>
                <w:rFonts w:cs="Arial"/>
              </w:rPr>
              <w:t xml:space="preserve">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0E6230" w14:textId="77777777" w:rsidR="00F13998" w:rsidRDefault="00F13998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D9C09F" w14:textId="77777777" w:rsidR="00F13998" w:rsidRPr="00694445" w:rsidRDefault="001547AA" w:rsidP="00D504FF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BF9744" w14:textId="77777777" w:rsidR="00F13998" w:rsidRDefault="0062328F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6F5902" w14:paraId="6DEEE691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E327DF" w14:textId="77777777" w:rsidR="006F5902" w:rsidRDefault="006F5902" w:rsidP="00F1399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7D613C" w14:textId="77777777" w:rsidR="006F5902" w:rsidRDefault="006F5902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07ED1D" w14:textId="77777777" w:rsidR="006F5902" w:rsidRDefault="00820BED" w:rsidP="00D504FF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20371C" w14:textId="77777777" w:rsidR="006F5902" w:rsidRDefault="0016141E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57267" w14:paraId="32B63AB0" w14:textId="77777777" w:rsidTr="00D504F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F0EF29" w14:textId="13F64064" w:rsidR="00357267" w:rsidRDefault="00357267" w:rsidP="00F1399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13BC74" w14:textId="2AA709F3" w:rsidR="00357267" w:rsidRDefault="00357267" w:rsidP="00D504FF">
            <w:pPr>
              <w:keepNext/>
              <w:rPr>
                <w:rFonts w:cs="Arial"/>
              </w:rPr>
            </w:pPr>
            <w: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318FB3" w14:textId="77777777" w:rsidR="00357267" w:rsidRDefault="00357267" w:rsidP="00D504FF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628C88" w14:textId="193F40B9" w:rsidR="00357267" w:rsidRDefault="00020212" w:rsidP="00D504F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011027C4" w14:textId="77777777" w:rsidR="00F13998" w:rsidRDefault="00F13998" w:rsidP="00D504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F13998" w14:paraId="6E656BB9" w14:textId="77777777" w:rsidTr="00D504FF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3D22AA5" w14:textId="77777777" w:rsidR="00F13998" w:rsidRDefault="00F13998" w:rsidP="00D504FF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10BAEEBC" w14:textId="77777777" w:rsidR="00F13998" w:rsidRDefault="003A5129" w:rsidP="00D504FF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3E298B6" w14:textId="77777777" w:rsidR="00F13998" w:rsidRDefault="00F13998" w:rsidP="00D504FF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709455F" w14:textId="77777777" w:rsidR="00F13998" w:rsidRDefault="00F13998" w:rsidP="00D504FF">
      <w:pPr>
        <w:rPr>
          <w:rFonts w:cs="Arial"/>
        </w:rPr>
      </w:pPr>
    </w:p>
    <w:p w14:paraId="69B743BF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6AEE85B" w14:textId="77777777" w:rsidR="006B3477" w:rsidRDefault="006B3477" w:rsidP="00D7388C">
      <w:pPr>
        <w:keepNext/>
        <w:keepLines/>
      </w:pPr>
    </w:p>
    <w:p w14:paraId="6F14A919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548D" w14:textId="77777777" w:rsidR="0075748D" w:rsidRDefault="0075748D">
      <w:r>
        <w:separator/>
      </w:r>
    </w:p>
  </w:endnote>
  <w:endnote w:type="continuationSeparator" w:id="0">
    <w:p w14:paraId="57E810F8" w14:textId="77777777" w:rsidR="0075748D" w:rsidRDefault="007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277FFD" w14:paraId="3AEE878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533446D" w14:textId="77777777" w:rsidR="00277FFD" w:rsidRPr="006D1479" w:rsidRDefault="00277FFD">
          <w:pPr>
            <w:rPr>
              <w:bCs/>
              <w:iCs/>
              <w:sz w:val="20"/>
            </w:rPr>
          </w:pPr>
          <w:r w:rsidRPr="006D1479">
            <w:rPr>
              <w:bCs/>
              <w:iCs/>
              <w:sz w:val="20"/>
            </w:rPr>
            <w:t>NZQA National Qualifications Services</w:t>
          </w:r>
        </w:p>
        <w:p w14:paraId="7AD50740" w14:textId="77777777" w:rsidR="00277FFD" w:rsidRPr="006D1479" w:rsidRDefault="00277FFD">
          <w:pPr>
            <w:rPr>
              <w:bCs/>
              <w:iCs/>
              <w:sz w:val="20"/>
            </w:rPr>
          </w:pPr>
          <w:r w:rsidRPr="006D1479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984138A" w14:textId="452C837E" w:rsidR="00277FFD" w:rsidRDefault="00277FFD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ity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54C80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6BD2EDB5" w14:textId="77777777" w:rsidR="00277FFD" w:rsidRDefault="00277FFD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7E18" w14:textId="77777777" w:rsidR="0075748D" w:rsidRDefault="0075748D">
      <w:r>
        <w:separator/>
      </w:r>
    </w:p>
  </w:footnote>
  <w:footnote w:type="continuationSeparator" w:id="0">
    <w:p w14:paraId="1E6FE49E" w14:textId="77777777" w:rsidR="0075748D" w:rsidRDefault="0075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277FFD" w14:paraId="5C541BA7" w14:textId="77777777" w:rsidTr="00D504FF">
      <w:tc>
        <w:tcPr>
          <w:tcW w:w="4927" w:type="dxa"/>
          <w:shd w:val="clear" w:color="auto" w:fill="auto"/>
        </w:tcPr>
        <w:p w14:paraId="34BAC800" w14:textId="4F30D438" w:rsidR="00277FFD" w:rsidRDefault="00277FFD">
          <w:r>
            <w:t xml:space="preserve">NZQA </w:t>
          </w:r>
          <w:r w:rsidR="0016141E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7C978848" w14:textId="6788BA5B" w:rsidR="00277FFD" w:rsidRDefault="00277FFD" w:rsidP="00D504FF">
          <w:pPr>
            <w:jc w:val="right"/>
          </w:pPr>
          <w:r>
            <w:t xml:space="preserve">1980 version </w:t>
          </w:r>
          <w:r w:rsidR="00357267">
            <w:t>10</w:t>
          </w:r>
        </w:p>
      </w:tc>
    </w:tr>
    <w:tr w:rsidR="00277FFD" w14:paraId="55AB29F5" w14:textId="77777777" w:rsidTr="00D504FF">
      <w:tc>
        <w:tcPr>
          <w:tcW w:w="4927" w:type="dxa"/>
          <w:shd w:val="clear" w:color="auto" w:fill="auto"/>
        </w:tcPr>
        <w:p w14:paraId="21B5CC48" w14:textId="77777777" w:rsidR="00277FFD" w:rsidRDefault="00277FFD"/>
      </w:tc>
      <w:tc>
        <w:tcPr>
          <w:tcW w:w="4927" w:type="dxa"/>
          <w:shd w:val="clear" w:color="auto" w:fill="auto"/>
        </w:tcPr>
        <w:p w14:paraId="566AAE3C" w14:textId="77777777" w:rsidR="00277FFD" w:rsidRDefault="00277FFD" w:rsidP="00D504FF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38C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438C6">
              <w:rPr>
                <w:noProof/>
              </w:rPr>
              <w:t>3</w:t>
            </w:r>
          </w:fldSimple>
        </w:p>
      </w:tc>
    </w:tr>
  </w:tbl>
  <w:p w14:paraId="22758701" w14:textId="1F4A5358" w:rsidR="00277FFD" w:rsidRDefault="00954C80">
    <w:pPr>
      <w:jc w:val="right"/>
    </w:pPr>
    <w:sdt>
      <w:sdtPr>
        <w:id w:val="52429539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C4BE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F6B61"/>
    <w:multiLevelType w:val="multilevel"/>
    <w:tmpl w:val="52F60F6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797635">
    <w:abstractNumId w:val="3"/>
  </w:num>
  <w:num w:numId="2" w16cid:durableId="1570267434">
    <w:abstractNumId w:val="5"/>
  </w:num>
  <w:num w:numId="3" w16cid:durableId="1109159627">
    <w:abstractNumId w:val="8"/>
  </w:num>
  <w:num w:numId="4" w16cid:durableId="183057188">
    <w:abstractNumId w:val="14"/>
  </w:num>
  <w:num w:numId="5" w16cid:durableId="730352279">
    <w:abstractNumId w:val="0"/>
  </w:num>
  <w:num w:numId="6" w16cid:durableId="1766070618">
    <w:abstractNumId w:val="20"/>
  </w:num>
  <w:num w:numId="7" w16cid:durableId="1925921053">
    <w:abstractNumId w:val="16"/>
  </w:num>
  <w:num w:numId="8" w16cid:durableId="151609836">
    <w:abstractNumId w:val="2"/>
  </w:num>
  <w:num w:numId="9" w16cid:durableId="515315017">
    <w:abstractNumId w:val="19"/>
  </w:num>
  <w:num w:numId="10" w16cid:durableId="23942492">
    <w:abstractNumId w:val="15"/>
  </w:num>
  <w:num w:numId="11" w16cid:durableId="917592041">
    <w:abstractNumId w:val="24"/>
  </w:num>
  <w:num w:numId="12" w16cid:durableId="562719374">
    <w:abstractNumId w:val="13"/>
  </w:num>
  <w:num w:numId="13" w16cid:durableId="1403991840">
    <w:abstractNumId w:val="17"/>
  </w:num>
  <w:num w:numId="14" w16cid:durableId="649216239">
    <w:abstractNumId w:val="22"/>
  </w:num>
  <w:num w:numId="15" w16cid:durableId="1494103754">
    <w:abstractNumId w:val="11"/>
  </w:num>
  <w:num w:numId="16" w16cid:durableId="491918921">
    <w:abstractNumId w:val="25"/>
  </w:num>
  <w:num w:numId="17" w16cid:durableId="1779638603">
    <w:abstractNumId w:val="10"/>
  </w:num>
  <w:num w:numId="18" w16cid:durableId="131290506">
    <w:abstractNumId w:val="28"/>
  </w:num>
  <w:num w:numId="19" w16cid:durableId="1460759554">
    <w:abstractNumId w:val="4"/>
  </w:num>
  <w:num w:numId="20" w16cid:durableId="1528907314">
    <w:abstractNumId w:val="1"/>
  </w:num>
  <w:num w:numId="21" w16cid:durableId="1007094085">
    <w:abstractNumId w:val="21"/>
  </w:num>
  <w:num w:numId="22" w16cid:durableId="739330801">
    <w:abstractNumId w:val="12"/>
  </w:num>
  <w:num w:numId="23" w16cid:durableId="226692838">
    <w:abstractNumId w:val="7"/>
  </w:num>
  <w:num w:numId="24" w16cid:durableId="820925073">
    <w:abstractNumId w:val="9"/>
  </w:num>
  <w:num w:numId="25" w16cid:durableId="474876193">
    <w:abstractNumId w:val="23"/>
  </w:num>
  <w:num w:numId="26" w16cid:durableId="1062215753">
    <w:abstractNumId w:val="27"/>
  </w:num>
  <w:num w:numId="27" w16cid:durableId="1260721622">
    <w:abstractNumId w:val="18"/>
  </w:num>
  <w:num w:numId="28" w16cid:durableId="639379221">
    <w:abstractNumId w:val="6"/>
  </w:num>
  <w:num w:numId="29" w16cid:durableId="7162452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A"/>
    <w:rsid w:val="00020212"/>
    <w:rsid w:val="00025614"/>
    <w:rsid w:val="00037BA1"/>
    <w:rsid w:val="00093E9B"/>
    <w:rsid w:val="000C5E17"/>
    <w:rsid w:val="00122821"/>
    <w:rsid w:val="0015407D"/>
    <w:rsid w:val="001547AA"/>
    <w:rsid w:val="0016141E"/>
    <w:rsid w:val="00174EE7"/>
    <w:rsid w:val="001C7C9D"/>
    <w:rsid w:val="00227C33"/>
    <w:rsid w:val="00243974"/>
    <w:rsid w:val="00264ACE"/>
    <w:rsid w:val="00277FFD"/>
    <w:rsid w:val="00315C50"/>
    <w:rsid w:val="00357267"/>
    <w:rsid w:val="00373932"/>
    <w:rsid w:val="00394260"/>
    <w:rsid w:val="003A5129"/>
    <w:rsid w:val="003C4EF5"/>
    <w:rsid w:val="00443D77"/>
    <w:rsid w:val="004A23B9"/>
    <w:rsid w:val="004B0785"/>
    <w:rsid w:val="0060532C"/>
    <w:rsid w:val="0062328F"/>
    <w:rsid w:val="00656F9E"/>
    <w:rsid w:val="00690F98"/>
    <w:rsid w:val="006B3477"/>
    <w:rsid w:val="006D1479"/>
    <w:rsid w:val="006F5902"/>
    <w:rsid w:val="0073415E"/>
    <w:rsid w:val="0075748D"/>
    <w:rsid w:val="007C1C45"/>
    <w:rsid w:val="00820BED"/>
    <w:rsid w:val="008E23C9"/>
    <w:rsid w:val="009115F2"/>
    <w:rsid w:val="00951285"/>
    <w:rsid w:val="00954C80"/>
    <w:rsid w:val="009A5B85"/>
    <w:rsid w:val="009D1639"/>
    <w:rsid w:val="009E1F5B"/>
    <w:rsid w:val="00A03665"/>
    <w:rsid w:val="00A61FAE"/>
    <w:rsid w:val="00A64DD6"/>
    <w:rsid w:val="00A97271"/>
    <w:rsid w:val="00AC643F"/>
    <w:rsid w:val="00AE2AB5"/>
    <w:rsid w:val="00AF0E79"/>
    <w:rsid w:val="00B453D2"/>
    <w:rsid w:val="00B51A50"/>
    <w:rsid w:val="00B70C7A"/>
    <w:rsid w:val="00BA3E2E"/>
    <w:rsid w:val="00BF5957"/>
    <w:rsid w:val="00C438C6"/>
    <w:rsid w:val="00C97498"/>
    <w:rsid w:val="00CC2876"/>
    <w:rsid w:val="00D504FF"/>
    <w:rsid w:val="00D7388C"/>
    <w:rsid w:val="00D74F74"/>
    <w:rsid w:val="00DE7F28"/>
    <w:rsid w:val="00E23C69"/>
    <w:rsid w:val="00E733F8"/>
    <w:rsid w:val="00EF013A"/>
    <w:rsid w:val="00F13998"/>
    <w:rsid w:val="00F154DA"/>
    <w:rsid w:val="00F21C05"/>
    <w:rsid w:val="00F54AE1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5D21B0BA"/>
  <w15:chartTrackingRefBased/>
  <w15:docId w15:val="{14B4E783-AB19-418F-8731-A6CDB33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0C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C7A"/>
    <w:rPr>
      <w:sz w:val="20"/>
    </w:rPr>
  </w:style>
  <w:style w:type="character" w:customStyle="1" w:styleId="CommentTextChar">
    <w:name w:val="Comment Text Char"/>
    <w:link w:val="CommentText"/>
    <w:rsid w:val="00B70C7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C7A"/>
    <w:rPr>
      <w:b/>
      <w:bCs/>
    </w:rPr>
  </w:style>
  <w:style w:type="character" w:customStyle="1" w:styleId="CommentSubjectChar">
    <w:name w:val="Comment Subject Char"/>
    <w:link w:val="CommentSubject"/>
    <w:rsid w:val="00B70C7A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C97498"/>
  </w:style>
  <w:style w:type="paragraph" w:styleId="Revision">
    <w:name w:val="Revision"/>
    <w:hidden/>
    <w:uiPriority w:val="99"/>
    <w:semiHidden/>
    <w:rsid w:val="00E23C6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1980 Describe, from an employee perspective, ways of dealing with employment relationship problems</vt:lpstr>
    </vt:vector>
  </TitlesOfParts>
  <Manager/>
  <Company>NZ Qualifications Authority</Company>
  <LinksUpToDate>false</LinksUpToDate>
  <CharactersWithSpaces>3379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 Describe, from an employee perspective, ways of dealing with employment relationship problems</dc:title>
  <dc:subject>Core Generic</dc:subject>
  <dc:creator>NZ Qualifications Authority</dc:creator>
  <cp:keywords/>
  <dc:description/>
  <cp:lastModifiedBy>Michel Norrish</cp:lastModifiedBy>
  <cp:revision>8</cp:revision>
  <cp:lastPrinted>2010-06-04T00:16:00Z</cp:lastPrinted>
  <dcterms:created xsi:type="dcterms:W3CDTF">2021-11-18T22:26:00Z</dcterms:created>
  <dcterms:modified xsi:type="dcterms:W3CDTF">2022-10-09T22:38:00Z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