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445"/>
        <w:gridCol w:w="696"/>
        <w:gridCol w:w="296"/>
        <w:gridCol w:w="844"/>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3"/>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3"/>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5"/>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71414024" w:edGrp="everyone" w:colFirst="1" w:colLast="1"/>
            <w:r>
              <w:rPr>
                <w:rFonts w:ascii="Arial" w:hAnsi="Arial" w:cs="Arial"/>
              </w:rPr>
              <w:t>Student ID</w:t>
            </w:r>
          </w:p>
        </w:tc>
        <w:tc>
          <w:tcPr>
            <w:tcW w:w="5873" w:type="dxa"/>
            <w:gridSpan w:val="8"/>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54C4553" w:rsidR="009921A7" w:rsidRPr="006066B9" w:rsidRDefault="00611272"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320106" w:rsidR="009921A7" w:rsidRPr="006066B9" w:rsidRDefault="00611272"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6333462" w:edGrp="everyone" w:colFirst="1" w:colLast="1"/>
            <w:permEnd w:id="2071414024"/>
            <w:r>
              <w:rPr>
                <w:rFonts w:ascii="Arial" w:hAnsi="Arial" w:cs="Arial"/>
              </w:rPr>
              <w:t>Notes</w:t>
            </w:r>
          </w:p>
        </w:tc>
        <w:tc>
          <w:tcPr>
            <w:tcW w:w="5873" w:type="dxa"/>
            <w:gridSpan w:val="8"/>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7C6447A" w:rsidR="009921A7" w:rsidRPr="006066B9" w:rsidRDefault="00611272" w:rsidP="004D0DF5">
            <w:pPr>
              <w:spacing w:after="0"/>
              <w:jc w:val="center"/>
              <w:rPr>
                <w:rFonts w:ascii="Arial" w:hAnsi="Arial" w:cs="Arial"/>
              </w:rPr>
            </w:pPr>
            <w:r>
              <w:rPr>
                <w:rStyle w:val="normaltextrun"/>
                <w:rFonts w:ascii="Arial" w:hAnsi="Arial" w:cs="Arial"/>
                <w:color w:val="000000"/>
                <w:shd w:val="clear" w:color="auto" w:fill="FFFFFF"/>
                <w:lang w:val="en-AU"/>
              </w:rPr>
              <w:t>91409</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D5E317A" w:rsidR="009921A7" w:rsidRPr="006066B9" w:rsidRDefault="00611272" w:rsidP="004D0DF5">
            <w:pPr>
              <w:spacing w:after="0"/>
              <w:jc w:val="center"/>
              <w:rPr>
                <w:rFonts w:ascii="Arial" w:hAnsi="Arial" w:cs="Arial"/>
              </w:rPr>
            </w:pPr>
            <w:r>
              <w:rPr>
                <w:rFonts w:ascii="Arial" w:hAnsi="Arial" w:cs="Arial"/>
              </w:rPr>
              <w:t>2</w:t>
            </w:r>
          </w:p>
        </w:tc>
      </w:tr>
      <w:permEnd w:id="8633346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1"/>
          </w:tcPr>
          <w:p w14:paraId="1CA3E8E1" w14:textId="35EB756A" w:rsidR="009921A7" w:rsidRPr="006066B9" w:rsidRDefault="00611272" w:rsidP="009921A7">
            <w:pPr>
              <w:spacing w:after="0"/>
              <w:rPr>
                <w:rFonts w:ascii="Arial" w:hAnsi="Arial" w:cs="Arial"/>
              </w:rPr>
            </w:pPr>
            <w:r>
              <w:rPr>
                <w:rStyle w:val="normaltextrun"/>
                <w:rFonts w:ascii="Arial" w:hAnsi="Arial" w:cs="Arial"/>
                <w:color w:val="000000"/>
                <w:shd w:val="clear" w:color="auto" w:fill="FFFFFF"/>
                <w:lang w:val="en-AU"/>
              </w:rPr>
              <w:t>Demonstrate understanding of a job cost subsystem for an entity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9CD72E" w:rsidR="009921A7" w:rsidRPr="006066B9" w:rsidRDefault="0061127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0"/>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7"/>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5"/>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7"/>
          </w:tcPr>
          <w:p w14:paraId="63BE7B7B" w14:textId="1B8B0B32" w:rsidR="005D40BC" w:rsidRPr="006066B9" w:rsidRDefault="00611272"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 job cost subsystem for an entity.</w:t>
            </w:r>
            <w:r>
              <w:rPr>
                <w:rStyle w:val="eop"/>
                <w:rFonts w:ascii="Arial" w:hAnsi="Arial" w:cs="Arial"/>
                <w:color w:val="000000"/>
                <w:shd w:val="clear" w:color="auto" w:fill="FFFFFF"/>
              </w:rPr>
              <w:t> </w:t>
            </w:r>
          </w:p>
        </w:tc>
        <w:tc>
          <w:tcPr>
            <w:tcW w:w="4573" w:type="dxa"/>
            <w:gridSpan w:val="5"/>
          </w:tcPr>
          <w:p w14:paraId="1D93F859" w14:textId="4601C461" w:rsidR="005D40BC" w:rsidRPr="006066B9" w:rsidRDefault="0040058E"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 job cost subsystem for an entity.</w:t>
            </w:r>
            <w:r>
              <w:rPr>
                <w:rStyle w:val="eop"/>
                <w:rFonts w:ascii="Arial" w:hAnsi="Arial" w:cs="Arial"/>
                <w:color w:val="000000"/>
                <w:shd w:val="clear" w:color="auto" w:fill="FFFFFF"/>
              </w:rPr>
              <w:t> </w:t>
            </w:r>
          </w:p>
        </w:tc>
        <w:tc>
          <w:tcPr>
            <w:tcW w:w="5066" w:type="dxa"/>
            <w:gridSpan w:val="3"/>
          </w:tcPr>
          <w:p w14:paraId="50AB3FEE" w14:textId="0568CDF4" w:rsidR="005D40BC" w:rsidRPr="006066B9" w:rsidRDefault="0040058E"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 job cost subsystem for an entity.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0"/>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5"/>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2"/>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2"/>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75FED">
        <w:trPr>
          <w:trHeight w:val="289"/>
        </w:trPr>
        <w:tc>
          <w:tcPr>
            <w:tcW w:w="4565" w:type="dxa"/>
            <w:gridSpan w:val="5"/>
            <w:shd w:val="clear" w:color="auto" w:fill="auto"/>
          </w:tcPr>
          <w:p w14:paraId="243FA06F" w14:textId="7374AFB5" w:rsidR="00994BA6" w:rsidRPr="006066B9" w:rsidRDefault="0040058E" w:rsidP="00970599">
            <w:pPr>
              <w:spacing w:after="0"/>
              <w:rPr>
                <w:rFonts w:ascii="Arial" w:hAnsi="Arial" w:cs="Arial"/>
              </w:rPr>
            </w:pPr>
            <w:permStart w:id="1082667879" w:edGrp="everyone" w:colFirst="4" w:colLast="4"/>
            <w:permStart w:id="254759501" w:edGrp="everyone" w:colFirst="5" w:colLast="5"/>
            <w:permStart w:id="122567396" w:edGrp="everyone" w:colFirst="1" w:colLast="1"/>
            <w:r>
              <w:rPr>
                <w:rStyle w:val="normaltextrun"/>
                <w:rFonts w:ascii="Arial" w:hAnsi="Arial" w:cs="Arial"/>
                <w:color w:val="000000"/>
                <w:shd w:val="clear" w:color="auto" w:fill="FFFFFF"/>
                <w:lang w:val="en-AU"/>
              </w:rPr>
              <w:t>Applying a selection of job costing elements to an entity by explaining their purpose in ensuring it maintains its viability.</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21AAE6EF" w14:textId="5CF2238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BD01EB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75FED">
        <w:trPr>
          <w:trHeight w:val="289"/>
        </w:trPr>
        <w:tc>
          <w:tcPr>
            <w:tcW w:w="4565" w:type="dxa"/>
            <w:gridSpan w:val="5"/>
            <w:shd w:val="clear" w:color="auto" w:fill="auto"/>
          </w:tcPr>
          <w:p w14:paraId="51324483" w14:textId="11FE3B73" w:rsidR="00994BA6" w:rsidRPr="006066B9" w:rsidRDefault="0040058E" w:rsidP="00994BA6">
            <w:pPr>
              <w:spacing w:after="0"/>
              <w:rPr>
                <w:rFonts w:ascii="Arial" w:hAnsi="Arial" w:cs="Arial"/>
              </w:rPr>
            </w:pPr>
            <w:permStart w:id="44646513" w:edGrp="everyone" w:colFirst="4" w:colLast="4"/>
            <w:permStart w:id="1218393079" w:edGrp="everyone" w:colFirst="5" w:colLast="5"/>
            <w:permStart w:id="149170845" w:edGrp="everyone" w:colFirst="1" w:colLast="1"/>
            <w:permEnd w:id="1082667879"/>
            <w:permEnd w:id="254759501"/>
            <w:permEnd w:id="122567396"/>
            <w:r>
              <w:rPr>
                <w:rStyle w:val="normaltextrun"/>
                <w:rFonts w:ascii="Arial" w:hAnsi="Arial" w:cs="Arial"/>
                <w:color w:val="000000"/>
                <w:shd w:val="clear" w:color="auto" w:fill="FFFFFF"/>
                <w:lang w:val="en-AU"/>
              </w:rPr>
              <w:t>Processing financial information to determine the cost of a job.</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62D7099C" w14:textId="66111C8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27F3B4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75FED">
        <w:trPr>
          <w:trHeight w:val="289"/>
        </w:trPr>
        <w:tc>
          <w:tcPr>
            <w:tcW w:w="4565" w:type="dxa"/>
            <w:gridSpan w:val="5"/>
            <w:shd w:val="clear" w:color="auto" w:fill="auto"/>
          </w:tcPr>
          <w:p w14:paraId="1B875923" w14:textId="41BDD6D9" w:rsidR="00994BA6" w:rsidRPr="006066B9" w:rsidRDefault="0040058E" w:rsidP="00994BA6">
            <w:pPr>
              <w:spacing w:after="0"/>
              <w:rPr>
                <w:rFonts w:ascii="Arial" w:hAnsi="Arial" w:cs="Arial"/>
              </w:rPr>
            </w:pPr>
            <w:permStart w:id="516703547" w:edGrp="everyone" w:colFirst="4" w:colLast="4"/>
            <w:permStart w:id="510342394" w:edGrp="everyone" w:colFirst="5" w:colLast="5"/>
            <w:permStart w:id="1523918158" w:edGrp="everyone" w:colFirst="2" w:colLast="2"/>
            <w:permEnd w:id="44646513"/>
            <w:permEnd w:id="1218393079"/>
            <w:permEnd w:id="149170845"/>
            <w:r>
              <w:rPr>
                <w:rStyle w:val="normaltextrun"/>
                <w:rFonts w:ascii="Arial" w:hAnsi="Arial" w:cs="Arial"/>
                <w:color w:val="000000"/>
                <w:shd w:val="clear" w:color="auto" w:fill="FFFFFF"/>
                <w:lang w:val="en-AU"/>
              </w:rPr>
              <w:t>Explaining in depth the application of elements of a job cost subsystem to an entity to maintain its viability.</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32734A0A" w14:textId="150F660C"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2"/>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FD345E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75FED">
        <w:trPr>
          <w:trHeight w:val="289"/>
        </w:trPr>
        <w:tc>
          <w:tcPr>
            <w:tcW w:w="4565" w:type="dxa"/>
            <w:gridSpan w:val="5"/>
            <w:shd w:val="clear" w:color="auto" w:fill="auto"/>
          </w:tcPr>
          <w:p w14:paraId="6D0325AE" w14:textId="149E3178" w:rsidR="00994BA6" w:rsidRPr="006066B9" w:rsidRDefault="00B427B5" w:rsidP="00994BA6">
            <w:pPr>
              <w:spacing w:after="0"/>
              <w:rPr>
                <w:rFonts w:ascii="Arial" w:hAnsi="Arial" w:cs="Arial"/>
              </w:rPr>
            </w:pPr>
            <w:permStart w:id="1118778369" w:edGrp="everyone" w:colFirst="4" w:colLast="4"/>
            <w:permStart w:id="420030380" w:edGrp="everyone" w:colFirst="5" w:colLast="5"/>
            <w:permStart w:id="429928094" w:edGrp="everyone" w:colFirst="2" w:colLast="2"/>
            <w:permEnd w:id="516703547"/>
            <w:permEnd w:id="510342394"/>
            <w:permEnd w:id="1523918158"/>
            <w:r>
              <w:rPr>
                <w:rStyle w:val="normaltextrun"/>
                <w:rFonts w:ascii="Arial" w:hAnsi="Arial" w:cs="Arial"/>
                <w:color w:val="000000"/>
                <w:shd w:val="clear" w:color="auto" w:fill="FFFFFF"/>
                <w:lang w:val="en-AU"/>
              </w:rPr>
              <w:t>Processing detailed financial information to determine the cost of a job.</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2CC96EE9" w14:textId="2B94C8AA"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2"/>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4D39DF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75FED">
        <w:trPr>
          <w:trHeight w:val="289"/>
        </w:trPr>
        <w:tc>
          <w:tcPr>
            <w:tcW w:w="4565" w:type="dxa"/>
            <w:gridSpan w:val="5"/>
            <w:shd w:val="clear" w:color="auto" w:fill="auto"/>
          </w:tcPr>
          <w:p w14:paraId="11582291" w14:textId="61342C5E" w:rsidR="00994BA6" w:rsidRPr="006066B9" w:rsidRDefault="00B427B5" w:rsidP="00994BA6">
            <w:pPr>
              <w:spacing w:after="0"/>
              <w:rPr>
                <w:rFonts w:ascii="Arial" w:hAnsi="Arial" w:cs="Arial"/>
              </w:rPr>
            </w:pPr>
            <w:permStart w:id="734988178" w:edGrp="everyone" w:colFirst="3" w:colLast="3"/>
            <w:permStart w:id="723742221" w:edGrp="everyone" w:colFirst="4" w:colLast="4"/>
            <w:permStart w:id="1610814287" w:edGrp="everyone" w:colFirst="5" w:colLast="5"/>
            <w:permEnd w:id="1118778369"/>
            <w:permEnd w:id="420030380"/>
            <w:permEnd w:id="429928094"/>
            <w:r>
              <w:rPr>
                <w:rStyle w:val="normaltextrun"/>
                <w:rFonts w:ascii="Arial" w:hAnsi="Arial" w:cs="Arial"/>
                <w:color w:val="000000"/>
                <w:shd w:val="clear" w:color="auto" w:fill="FFFFFF"/>
                <w:lang w:val="en-AU"/>
              </w:rPr>
              <w:t>Justifying the application of elements of a job cost subsystem to an entity to enable an entity to maintain its viability.</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7D32DF9A" w14:textId="13A2EAF3" w:rsidR="00994BA6" w:rsidRPr="006066B9" w:rsidRDefault="00994BA6" w:rsidP="00994BA6">
            <w:pPr>
              <w:spacing w:after="0"/>
              <w:jc w:val="center"/>
              <w:rPr>
                <w:rFonts w:ascii="Arial" w:hAnsi="Arial" w:cs="Arial"/>
              </w:rPr>
            </w:pPr>
          </w:p>
        </w:tc>
        <w:tc>
          <w:tcPr>
            <w:tcW w:w="993" w:type="dxa"/>
            <w:gridSpan w:val="2"/>
            <w:shd w:val="clear" w:color="auto" w:fill="BFBFBF" w:themeFill="background1" w:themeFillShade="BF"/>
            <w:vAlign w:val="center"/>
          </w:tcPr>
          <w:p w14:paraId="23B9095D" w14:textId="27F61541"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75FED">
        <w:trPr>
          <w:trHeight w:val="289"/>
        </w:trPr>
        <w:tc>
          <w:tcPr>
            <w:tcW w:w="4565" w:type="dxa"/>
            <w:gridSpan w:val="5"/>
            <w:shd w:val="clear" w:color="auto" w:fill="auto"/>
          </w:tcPr>
          <w:p w14:paraId="3BAB0BC5" w14:textId="6F34BAC1" w:rsidR="00B11E2A" w:rsidRPr="006066B9" w:rsidRDefault="00B427B5" w:rsidP="00994BA6">
            <w:pPr>
              <w:spacing w:after="0"/>
              <w:rPr>
                <w:rFonts w:ascii="Arial" w:hAnsi="Arial" w:cs="Arial"/>
              </w:rPr>
            </w:pPr>
            <w:permStart w:id="2064395609" w:edGrp="everyone" w:colFirst="3" w:colLast="3"/>
            <w:permStart w:id="1713588718" w:edGrp="everyone" w:colFirst="4" w:colLast="4"/>
            <w:permStart w:id="1270158972" w:edGrp="everyone" w:colFirst="5" w:colLast="5"/>
            <w:permEnd w:id="734988178"/>
            <w:permEnd w:id="723742221"/>
            <w:permEnd w:id="1610814287"/>
            <w:r>
              <w:rPr>
                <w:rStyle w:val="normaltextrun"/>
                <w:rFonts w:ascii="Arial" w:hAnsi="Arial" w:cs="Arial"/>
                <w:color w:val="000000"/>
                <w:shd w:val="clear" w:color="auto" w:fill="FFFFFF"/>
              </w:rPr>
              <w:t>Processing detailed financial information to justify the cost of a job.</w:t>
            </w:r>
          </w:p>
        </w:tc>
        <w:tc>
          <w:tcPr>
            <w:tcW w:w="992" w:type="dxa"/>
            <w:gridSpan w:val="2"/>
            <w:shd w:val="clear" w:color="auto" w:fill="BFBFBF" w:themeFill="background1" w:themeFillShade="BF"/>
            <w:vAlign w:val="center"/>
          </w:tcPr>
          <w:p w14:paraId="2BEF5172" w14:textId="1381AC38" w:rsidR="00B11E2A" w:rsidRPr="006066B9" w:rsidRDefault="00B11E2A" w:rsidP="00994BA6">
            <w:pPr>
              <w:spacing w:after="0"/>
              <w:jc w:val="center"/>
              <w:rPr>
                <w:rFonts w:ascii="Arial" w:hAnsi="Arial" w:cs="Arial"/>
              </w:rPr>
            </w:pPr>
          </w:p>
        </w:tc>
        <w:tc>
          <w:tcPr>
            <w:tcW w:w="993" w:type="dxa"/>
            <w:gridSpan w:val="2"/>
            <w:shd w:val="clear" w:color="auto" w:fill="BFBFBF" w:themeFill="background1" w:themeFillShade="BF"/>
            <w:vAlign w:val="center"/>
          </w:tcPr>
          <w:p w14:paraId="171443D4" w14:textId="561234D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064395609"/>
      <w:permEnd w:id="1713588718"/>
      <w:permEnd w:id="1270158972"/>
      <w:tr w:rsidR="00071F81" w:rsidRPr="006066B9" w14:paraId="0F888616" w14:textId="77777777" w:rsidTr="00836E35">
        <w:trPr>
          <w:trHeight w:val="290"/>
        </w:trPr>
        <w:tc>
          <w:tcPr>
            <w:tcW w:w="7542" w:type="dxa"/>
            <w:gridSpan w:val="10"/>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77603379" w:edGrp="everyone" w:colFirst="2" w:colLast="2"/>
            <w:r w:rsidRPr="006066B9">
              <w:rPr>
                <w:rFonts w:ascii="Arial" w:hAnsi="Arial" w:cs="Arial"/>
              </w:rPr>
              <w:t>Achievement</w:t>
            </w:r>
          </w:p>
        </w:tc>
        <w:tc>
          <w:tcPr>
            <w:tcW w:w="6016" w:type="dxa"/>
            <w:gridSpan w:val="9"/>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5921124" w:edGrp="everyone" w:colFirst="2" w:colLast="2"/>
            <w:permEnd w:id="1577603379"/>
            <w:r w:rsidRPr="006066B9">
              <w:rPr>
                <w:rFonts w:ascii="Arial" w:hAnsi="Arial" w:cs="Arial"/>
              </w:rPr>
              <w:t>Merit</w:t>
            </w:r>
          </w:p>
        </w:tc>
        <w:tc>
          <w:tcPr>
            <w:tcW w:w="6016" w:type="dxa"/>
            <w:gridSpan w:val="9"/>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32789370" w:edGrp="everyone" w:colFirst="2" w:colLast="2"/>
            <w:permEnd w:id="205921124"/>
            <w:r w:rsidRPr="006066B9">
              <w:rPr>
                <w:rFonts w:ascii="Arial" w:hAnsi="Arial" w:cs="Arial"/>
              </w:rPr>
              <w:lastRenderedPageBreak/>
              <w:t>Excellence</w:t>
            </w:r>
          </w:p>
        </w:tc>
        <w:tc>
          <w:tcPr>
            <w:tcW w:w="6016" w:type="dxa"/>
            <w:gridSpan w:val="9"/>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74698495" w:edGrp="everyone" w:colFirst="5" w:colLast="5"/>
            <w:permStart w:id="1120952014" w:edGrp="everyone" w:colFirst="1" w:colLast="1"/>
            <w:permStart w:id="568032491" w:edGrp="everyone" w:colFirst="2" w:colLast="2"/>
            <w:permStart w:id="1832911016" w:edGrp="everyone" w:colFirst="3" w:colLast="3"/>
            <w:permStart w:id="1134329308" w:edGrp="everyone" w:colFirst="4" w:colLast="4"/>
            <w:permEnd w:id="23278937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2"/>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74698495"/>
      <w:permEnd w:id="1120952014"/>
      <w:permEnd w:id="568032491"/>
      <w:permEnd w:id="1832911016"/>
      <w:permEnd w:id="113432930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icAGq68NE5Udb79HmBxi0jYz0HyPRIV9+cUfR6RiyKVxJY89gSBaPXMM1cyNSoIuZtVi0MKH0bOI89BaKg6BAA==" w:salt="t2u7EEJOIk7Qbk5h0eY8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058E"/>
    <w:rsid w:val="004242FD"/>
    <w:rsid w:val="004A77F5"/>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11272"/>
    <w:rsid w:val="00632DC0"/>
    <w:rsid w:val="00656341"/>
    <w:rsid w:val="00675FED"/>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427B5"/>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11272"/>
  </w:style>
  <w:style w:type="character" w:customStyle="1" w:styleId="eop">
    <w:name w:val="eop"/>
    <w:basedOn w:val="DefaultParagraphFont"/>
    <w:rsid w:val="0061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