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552C5073">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zh-CN"/>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552C5073">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552C5073">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552C5073">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40619682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C0B49C" w:rsidR="009921A7" w:rsidRPr="006066B9" w:rsidRDefault="006C2D00" w:rsidP="004D0DF5">
            <w:pPr>
              <w:spacing w:after="0"/>
              <w:jc w:val="center"/>
              <w:rPr>
                <w:rFonts w:ascii="Arial" w:hAnsi="Arial" w:cs="Arial"/>
              </w:rPr>
            </w:pPr>
            <w:r>
              <w:rPr>
                <w:rFonts w:ascii="Arial" w:hAnsi="Arial" w:cs="Arial"/>
              </w:rPr>
              <w:t>Health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F8D7DDD" w:rsidR="009921A7" w:rsidRPr="006066B9" w:rsidRDefault="006C2D00" w:rsidP="004D0DF5">
            <w:pPr>
              <w:spacing w:after="0"/>
              <w:jc w:val="center"/>
              <w:rPr>
                <w:rFonts w:ascii="Arial" w:hAnsi="Arial" w:cs="Arial"/>
              </w:rPr>
            </w:pPr>
            <w:r>
              <w:rPr>
                <w:rFonts w:ascii="Arial" w:hAnsi="Arial" w:cs="Arial"/>
              </w:rPr>
              <w:t>3</w:t>
            </w:r>
          </w:p>
        </w:tc>
      </w:tr>
      <w:tr w:rsidR="00F54D70" w:rsidRPr="006066B9" w14:paraId="675230B9" w14:textId="77777777" w:rsidTr="552C5073">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31909805" w:edGrp="everyone" w:colFirst="1" w:colLast="1"/>
            <w:permEnd w:id="40619682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97E08AB" w:rsidR="009921A7" w:rsidRPr="006066B9" w:rsidRDefault="00F43F0E" w:rsidP="004D0DF5">
            <w:pPr>
              <w:spacing w:after="0"/>
              <w:jc w:val="center"/>
              <w:rPr>
                <w:rFonts w:ascii="Arial" w:hAnsi="Arial" w:cs="Arial"/>
              </w:rPr>
            </w:pPr>
            <w:r>
              <w:rPr>
                <w:rFonts w:ascii="Arial" w:hAnsi="Arial" w:cs="Arial"/>
              </w:rPr>
              <w:t xml:space="preserve">91463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2223A9D" w:rsidR="009921A7" w:rsidRPr="006066B9" w:rsidRDefault="006C2D00" w:rsidP="004D0DF5">
            <w:pPr>
              <w:spacing w:after="0"/>
              <w:jc w:val="center"/>
              <w:rPr>
                <w:rFonts w:ascii="Arial" w:hAnsi="Arial" w:cs="Arial"/>
              </w:rPr>
            </w:pPr>
            <w:r>
              <w:rPr>
                <w:rFonts w:ascii="Arial" w:hAnsi="Arial" w:cs="Arial"/>
              </w:rPr>
              <w:t>2</w:t>
            </w:r>
          </w:p>
        </w:tc>
      </w:tr>
      <w:permEnd w:id="731909805"/>
      <w:tr w:rsidR="006066B9" w:rsidRPr="006066B9" w14:paraId="3883B42E" w14:textId="77777777" w:rsidTr="552C5073">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A74A25C" w:rsidR="009921A7" w:rsidRPr="006066B9" w:rsidRDefault="006C2D00" w:rsidP="009921A7">
            <w:pPr>
              <w:spacing w:after="0"/>
              <w:rPr>
                <w:rFonts w:ascii="Arial" w:hAnsi="Arial" w:cs="Arial"/>
              </w:rPr>
            </w:pPr>
            <w:r>
              <w:rPr>
                <w:rFonts w:ascii="Arial" w:hAnsi="Arial" w:cs="Arial"/>
              </w:rPr>
              <w:t>Evaluate health practices currently used in New Zealand</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62F5CC5" w:rsidR="009921A7" w:rsidRPr="006066B9" w:rsidRDefault="006C2D00" w:rsidP="00B72F39">
            <w:pPr>
              <w:spacing w:after="0"/>
              <w:jc w:val="center"/>
              <w:rPr>
                <w:rFonts w:ascii="Arial" w:hAnsi="Arial" w:cs="Arial"/>
              </w:rPr>
            </w:pPr>
            <w:r>
              <w:rPr>
                <w:rFonts w:ascii="Arial" w:hAnsi="Arial" w:cs="Arial"/>
              </w:rPr>
              <w:t>5</w:t>
            </w:r>
          </w:p>
        </w:tc>
      </w:tr>
      <w:tr w:rsidR="006066B9" w:rsidRPr="006066B9" w14:paraId="16D7802C" w14:textId="77777777" w:rsidTr="552C5073">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552C5073">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552C5073">
        <w:trPr>
          <w:trHeight w:val="571"/>
        </w:trPr>
        <w:tc>
          <w:tcPr>
            <w:tcW w:w="5557" w:type="dxa"/>
            <w:gridSpan w:val="9"/>
          </w:tcPr>
          <w:p w14:paraId="63BE7B7B" w14:textId="1DDE7711" w:rsidR="005D40BC" w:rsidRPr="006066B9" w:rsidRDefault="00882CF0" w:rsidP="005D40BC">
            <w:pPr>
              <w:spacing w:after="0"/>
              <w:rPr>
                <w:rFonts w:ascii="Arial" w:hAnsi="Arial" w:cs="Arial"/>
                <w:lang w:val="en-GB"/>
              </w:rPr>
            </w:pPr>
            <w:r>
              <w:rPr>
                <w:rFonts w:ascii="Arial" w:hAnsi="Arial" w:cs="Arial"/>
              </w:rPr>
              <w:t>Evaluate health practices currently used in New Zealand.</w:t>
            </w:r>
          </w:p>
        </w:tc>
        <w:tc>
          <w:tcPr>
            <w:tcW w:w="4573" w:type="dxa"/>
            <w:gridSpan w:val="6"/>
          </w:tcPr>
          <w:p w14:paraId="1D93F859" w14:textId="6966A9D4" w:rsidR="005D40BC" w:rsidRPr="006066B9" w:rsidRDefault="00882CF0" w:rsidP="005D40BC">
            <w:pPr>
              <w:spacing w:after="0"/>
              <w:rPr>
                <w:rFonts w:ascii="Arial" w:hAnsi="Arial" w:cs="Arial"/>
                <w:lang w:val="en-GB"/>
              </w:rPr>
            </w:pPr>
            <w:r>
              <w:rPr>
                <w:rFonts w:ascii="Arial" w:hAnsi="Arial" w:cs="Arial"/>
              </w:rPr>
              <w:t>Evaluate, in depth, health practices currently used in New Zealand.</w:t>
            </w:r>
          </w:p>
        </w:tc>
        <w:tc>
          <w:tcPr>
            <w:tcW w:w="5066" w:type="dxa"/>
            <w:gridSpan w:val="3"/>
          </w:tcPr>
          <w:p w14:paraId="50AB3FEE" w14:textId="60955137" w:rsidR="005D40BC" w:rsidRPr="006066B9" w:rsidRDefault="00882CF0" w:rsidP="005D40BC">
            <w:pPr>
              <w:spacing w:after="0"/>
              <w:rPr>
                <w:rFonts w:ascii="Arial" w:hAnsi="Arial" w:cs="Arial"/>
                <w:lang w:val="en-GB"/>
              </w:rPr>
            </w:pPr>
            <w:r>
              <w:rPr>
                <w:rFonts w:ascii="Arial" w:hAnsi="Arial" w:cs="Arial"/>
              </w:rPr>
              <w:t>Evaluate, perceptively, health practices currently used in New Zealand.</w:t>
            </w:r>
          </w:p>
        </w:tc>
      </w:tr>
      <w:tr w:rsidR="006066B9" w:rsidRPr="006066B9" w14:paraId="72EB15C5" w14:textId="77777777" w:rsidTr="552C5073">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552C5073">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552C5073">
        <w:trPr>
          <w:trHeight w:val="289"/>
        </w:trPr>
        <w:tc>
          <w:tcPr>
            <w:tcW w:w="4565" w:type="dxa"/>
            <w:gridSpan w:val="6"/>
            <w:shd w:val="clear" w:color="auto" w:fill="auto"/>
          </w:tcPr>
          <w:p w14:paraId="243FA06F" w14:textId="0FBA19A6" w:rsidR="00994BA6" w:rsidRPr="006066B9" w:rsidRDefault="00882CF0" w:rsidP="00970599">
            <w:pPr>
              <w:spacing w:after="0"/>
              <w:rPr>
                <w:rFonts w:ascii="Arial" w:hAnsi="Arial" w:cs="Arial"/>
              </w:rPr>
            </w:pPr>
            <w:permStart w:id="635979811" w:edGrp="everyone" w:colFirst="4" w:colLast="4"/>
            <w:permStart w:id="409102666" w:edGrp="everyone" w:colFirst="5" w:colLast="5"/>
            <w:permStart w:id="258502900" w:edGrp="everyone" w:colFirst="1" w:colLast="1"/>
            <w:r>
              <w:rPr>
                <w:rFonts w:ascii="Arial" w:hAnsi="Arial" w:cs="Arial"/>
                <w:iCs/>
              </w:rPr>
              <w:t xml:space="preserve">Applies a critical perspective </w:t>
            </w:r>
            <w:r>
              <w:rPr>
                <w:rFonts w:ascii="Arial" w:hAnsi="Arial" w:cs="Arial"/>
              </w:rPr>
              <w:t>and evidence-based consideration of health practices</w:t>
            </w:r>
            <w:r>
              <w:rPr>
                <w:rFonts w:ascii="Arial" w:hAnsi="Arial" w:cs="Arial"/>
                <w:i/>
              </w:rPr>
              <w:t xml:space="preserve"> </w:t>
            </w:r>
            <w:r>
              <w:rPr>
                <w:rFonts w:ascii="Arial" w:hAnsi="Arial" w:cs="Arial"/>
              </w:rPr>
              <w:t>through explaining the procedures involved in each practice, the underpinning philosophy or knowledge foundation of each practice in relation to Western scientific medicine (WSM), complementary and alternative medicine (CAM) and/or traditional medicine (TM).</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35A695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ED2D44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552C5073">
        <w:trPr>
          <w:trHeight w:val="289"/>
        </w:trPr>
        <w:tc>
          <w:tcPr>
            <w:tcW w:w="4565" w:type="dxa"/>
            <w:gridSpan w:val="6"/>
            <w:shd w:val="clear" w:color="auto" w:fill="auto"/>
          </w:tcPr>
          <w:p w14:paraId="51324483" w14:textId="5E8B223A" w:rsidR="00994BA6" w:rsidRPr="006066B9" w:rsidRDefault="00882CF0" w:rsidP="00994BA6">
            <w:pPr>
              <w:spacing w:after="0"/>
              <w:rPr>
                <w:rFonts w:ascii="Arial" w:hAnsi="Arial" w:cs="Arial"/>
              </w:rPr>
            </w:pPr>
            <w:permStart w:id="1859983140" w:edGrp="everyone" w:colFirst="4" w:colLast="4"/>
            <w:permStart w:id="1621184786" w:edGrp="everyone" w:colFirst="5" w:colLast="5"/>
            <w:permStart w:id="1560362427" w:edGrp="everyone" w:colFirst="1" w:colLast="1"/>
            <w:permEnd w:id="635979811"/>
            <w:permEnd w:id="409102666"/>
            <w:permEnd w:id="258502900"/>
            <w:r>
              <w:rPr>
                <w:rFonts w:ascii="Arial" w:hAnsi="Arial" w:cs="Arial"/>
                <w:iCs/>
              </w:rPr>
              <w:t xml:space="preserve">Applies a critical perspective </w:t>
            </w:r>
            <w:r>
              <w:rPr>
                <w:rFonts w:ascii="Arial" w:hAnsi="Arial" w:cs="Arial"/>
              </w:rPr>
              <w:t>and evidence-based consideration of health practices</w:t>
            </w:r>
            <w:r>
              <w:rPr>
                <w:rFonts w:ascii="Arial" w:hAnsi="Arial" w:cs="Arial"/>
                <w:i/>
              </w:rPr>
              <w:t xml:space="preserve"> </w:t>
            </w:r>
            <w:r>
              <w:rPr>
                <w:rFonts w:ascii="Arial" w:hAnsi="Arial" w:cs="Arial"/>
              </w:rPr>
              <w:t>through explaining the advantages and disadvantages of each practice in relation to the concept of hauora.</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298459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6521A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552C5073">
        <w:trPr>
          <w:trHeight w:val="289"/>
        </w:trPr>
        <w:tc>
          <w:tcPr>
            <w:tcW w:w="4565" w:type="dxa"/>
            <w:gridSpan w:val="6"/>
            <w:shd w:val="clear" w:color="auto" w:fill="auto"/>
          </w:tcPr>
          <w:p w14:paraId="1B875923" w14:textId="3FA40825" w:rsidR="00994BA6" w:rsidRPr="006066B9" w:rsidRDefault="00882CF0" w:rsidP="00994BA6">
            <w:pPr>
              <w:spacing w:after="0"/>
              <w:rPr>
                <w:rFonts w:ascii="Arial" w:hAnsi="Arial" w:cs="Arial"/>
              </w:rPr>
            </w:pPr>
            <w:permStart w:id="722616374" w:edGrp="everyone" w:colFirst="4" w:colLast="4"/>
            <w:permStart w:id="581770929" w:edGrp="everyone" w:colFirst="5" w:colLast="5"/>
            <w:permStart w:id="1418870893" w:edGrp="everyone" w:colFirst="2" w:colLast="2"/>
            <w:permEnd w:id="1859983140"/>
            <w:permEnd w:id="1621184786"/>
            <w:permEnd w:id="1560362427"/>
            <w:r>
              <w:rPr>
                <w:rFonts w:ascii="Arial" w:hAnsi="Arial" w:cs="Arial"/>
              </w:rPr>
              <w:t>Compares the advantages and disadvantages of the selected practices and draws conclusions supported by reasoned arguments.</w:t>
            </w:r>
          </w:p>
        </w:tc>
        <w:tc>
          <w:tcPr>
            <w:tcW w:w="992" w:type="dxa"/>
            <w:gridSpan w:val="3"/>
            <w:shd w:val="clear" w:color="auto" w:fill="BFBFBF" w:themeFill="background1" w:themeFillShade="BF"/>
            <w:vAlign w:val="center"/>
          </w:tcPr>
          <w:p w14:paraId="32734A0A" w14:textId="4DF27C98"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tcBorders>
              <w:bottom w:val="nil"/>
            </w:tcBorders>
            <w:shd w:val="clear" w:color="auto" w:fill="BFBFBF" w:themeFill="background1" w:themeFillShade="BF"/>
            <w:vAlign w:val="center"/>
          </w:tcPr>
          <w:p w14:paraId="7EE95730" w14:textId="75CA29F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552C5073">
        <w:trPr>
          <w:trHeight w:val="289"/>
        </w:trPr>
        <w:tc>
          <w:tcPr>
            <w:tcW w:w="4565" w:type="dxa"/>
            <w:gridSpan w:val="6"/>
            <w:shd w:val="clear" w:color="auto" w:fill="auto"/>
          </w:tcPr>
          <w:p w14:paraId="6D0325AE" w14:textId="49A59AC4" w:rsidR="00994BA6" w:rsidRPr="006066B9" w:rsidRDefault="00882CF0" w:rsidP="00994BA6">
            <w:pPr>
              <w:spacing w:after="0"/>
              <w:rPr>
                <w:rFonts w:ascii="Arial" w:hAnsi="Arial" w:cs="Arial"/>
              </w:rPr>
            </w:pPr>
            <w:permStart w:id="483604006" w:edGrp="everyone" w:colFirst="3" w:colLast="3"/>
            <w:permStart w:id="1642071292" w:edGrp="everyone" w:colFirst="4" w:colLast="4"/>
            <w:permStart w:id="472391505" w:edGrp="everyone" w:colFirst="5" w:colLast="5"/>
            <w:permEnd w:id="722616374"/>
            <w:permEnd w:id="581770929"/>
            <w:permEnd w:id="1418870893"/>
            <w:r>
              <w:rPr>
                <w:rFonts w:ascii="Arial" w:hAnsi="Arial" w:cs="Arial"/>
              </w:rPr>
              <w:t>Makes connections between a selection of underlying health concepts (hauora, socio-</w:t>
            </w:r>
            <w:r>
              <w:rPr>
                <w:rFonts w:ascii="Arial" w:hAnsi="Arial" w:cs="Arial"/>
              </w:rPr>
              <w:lastRenderedPageBreak/>
              <w:t>ecological perspective, health promotion, and attitudes and values), the underpinning philosophies of each practice, and the advantages and disadvantages of each practice.</w:t>
            </w:r>
          </w:p>
        </w:tc>
        <w:tc>
          <w:tcPr>
            <w:tcW w:w="992" w:type="dxa"/>
            <w:gridSpan w:val="3"/>
            <w:shd w:val="clear" w:color="auto" w:fill="BFBFBF" w:themeFill="background1" w:themeFillShade="BF"/>
            <w:vAlign w:val="center"/>
          </w:tcPr>
          <w:p w14:paraId="2CC96EE9" w14:textId="17F510E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966AF17"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tcBorders>
                  <w:top w:val="nil"/>
                </w:tcBorders>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552C5073">
        <w:trPr>
          <w:trHeight w:val="510"/>
        </w:trPr>
        <w:tc>
          <w:tcPr>
            <w:tcW w:w="4565" w:type="dxa"/>
            <w:gridSpan w:val="6"/>
            <w:shd w:val="clear" w:color="auto" w:fill="auto"/>
          </w:tcPr>
          <w:p w14:paraId="11582291" w14:textId="4B7B22CA" w:rsidR="00994BA6" w:rsidRPr="006066B9" w:rsidRDefault="00882CF0" w:rsidP="00994BA6">
            <w:pPr>
              <w:spacing w:after="0"/>
              <w:rPr>
                <w:rFonts w:ascii="Arial" w:hAnsi="Arial" w:cs="Arial"/>
              </w:rPr>
            </w:pPr>
            <w:permStart w:id="795499486" w:edGrp="everyone" w:colFirst="3" w:colLast="3"/>
            <w:permStart w:id="1721058494" w:edGrp="everyone" w:colFirst="4" w:colLast="4"/>
            <w:permStart w:id="941238152" w:edGrp="everyone" w:colFirst="5" w:colLast="5"/>
            <w:permEnd w:id="483604006"/>
            <w:permEnd w:id="1642071292"/>
            <w:permEnd w:id="472391505"/>
            <w:r>
              <w:rPr>
                <w:rFonts w:ascii="Arial" w:hAnsi="Arial" w:cs="Arial"/>
              </w:rPr>
              <w:t>Draws justified conclusions.</w:t>
            </w:r>
          </w:p>
        </w:tc>
        <w:tc>
          <w:tcPr>
            <w:tcW w:w="992" w:type="dxa"/>
            <w:gridSpan w:val="3"/>
            <w:shd w:val="clear" w:color="auto" w:fill="BFBFBF" w:themeFill="background1" w:themeFillShade="BF"/>
            <w:vAlign w:val="center"/>
          </w:tcPr>
          <w:p w14:paraId="7D32DF9A" w14:textId="67E3A5B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115E5902"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38D9B0B6" w:rsidR="00994BA6" w:rsidRPr="006066B9" w:rsidRDefault="0083796D"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795499486"/>
      <w:permEnd w:id="1721058494"/>
      <w:permEnd w:id="941238152"/>
      <w:tr w:rsidR="00071F81" w:rsidRPr="006066B9" w14:paraId="3E06D362" w14:textId="77777777" w:rsidTr="552C5073">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552C5073">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552C5073">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167323206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552C5073">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303584265" w:edGrp="everyone" w:colFirst="2" w:colLast="2"/>
            <w:permEnd w:id="16732320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552C5073">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740184083" w:edGrp="everyone" w:colFirst="2" w:colLast="2"/>
            <w:permEnd w:id="30358426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552C5073">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231950207" w:edGrp="everyone" w:colFirst="1" w:colLast="1"/>
            <w:permStart w:id="1358173643" w:edGrp="everyone" w:colFirst="2" w:colLast="2"/>
            <w:permStart w:id="1619224478" w:edGrp="everyone" w:colFirst="3" w:colLast="3"/>
            <w:permStart w:id="1325946590" w:edGrp="everyone" w:colFirst="4" w:colLast="4"/>
            <w:permStart w:id="984493890" w:edGrp="everyone" w:colFirst="5" w:colLast="5"/>
            <w:permEnd w:id="74018408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31950207"/>
      <w:permEnd w:id="1358173643"/>
      <w:permEnd w:id="1619224478"/>
      <w:permEnd w:id="1325946590"/>
      <w:permEnd w:id="98449389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cumentProtection w:edit="readOnly" w:enforcement="1" w:cryptProviderType="rsaAES" w:cryptAlgorithmClass="hash" w:cryptAlgorithmType="typeAny" w:cryptAlgorithmSid="14" w:cryptSpinCount="100000" w:hash="sn6wusP0fYlJBEjKnMOyU6yaD7GLiWinng7LJhJ/xCx8zYP5oM3njkLgWz57ljd0XTE8NTV2tZ3Xx2FIMUJGnA==" w:salt="mduXVsHLiCHAW9/5bv3a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2D00"/>
    <w:rsid w:val="006C70C8"/>
    <w:rsid w:val="006C756A"/>
    <w:rsid w:val="006C7DF3"/>
    <w:rsid w:val="007109CB"/>
    <w:rsid w:val="00723431"/>
    <w:rsid w:val="00780495"/>
    <w:rsid w:val="00782A22"/>
    <w:rsid w:val="00786D30"/>
    <w:rsid w:val="0079044C"/>
    <w:rsid w:val="007C0A8F"/>
    <w:rsid w:val="007C35F9"/>
    <w:rsid w:val="008175E0"/>
    <w:rsid w:val="00836E35"/>
    <w:rsid w:val="0083796D"/>
    <w:rsid w:val="008403C2"/>
    <w:rsid w:val="00882CF0"/>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3773"/>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43F0E"/>
    <w:rsid w:val="00F50CF8"/>
    <w:rsid w:val="00F54D70"/>
    <w:rsid w:val="00F764E2"/>
    <w:rsid w:val="00F81EBF"/>
    <w:rsid w:val="00F9388C"/>
    <w:rsid w:val="00FC0ECF"/>
    <w:rsid w:val="00FC6F65"/>
    <w:rsid w:val="00FD271A"/>
    <w:rsid w:val="00FF7E39"/>
    <w:rsid w:val="552C507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8</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2022-03-10T09:35:00Z</dcterms:created>
  <dcterms:modified xsi:type="dcterms:W3CDTF">2022-03-17T04:06:00Z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