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0669" w14:textId="3BB50C92" w:rsidR="00D51D59" w:rsidRPr="00F37830" w:rsidRDefault="00035833" w:rsidP="00F37830">
      <w:pPr>
        <w:rPr>
          <w:b/>
          <w:bCs/>
        </w:rPr>
      </w:pPr>
      <w:bookmarkStart w:id="0" w:name="_Hlk1641471"/>
      <w:r w:rsidRPr="00F37830">
        <w:rPr>
          <w:b/>
          <w:bCs/>
        </w:rPr>
        <w:t>Form 1</w:t>
      </w:r>
    </w:p>
    <w:bookmarkEnd w:id="0"/>
    <w:p w14:paraId="7AD09899" w14:textId="77777777" w:rsidR="00BD7E84" w:rsidRPr="00F37830" w:rsidRDefault="00BD7E84" w:rsidP="00F37830">
      <w:pPr>
        <w:rPr>
          <w:b/>
          <w:bCs/>
          <w:sz w:val="48"/>
          <w:szCs w:val="48"/>
        </w:rPr>
      </w:pPr>
      <w:r w:rsidRPr="00F37830">
        <w:rPr>
          <w:b/>
          <w:bCs/>
          <w:sz w:val="48"/>
          <w:szCs w:val="48"/>
        </w:rPr>
        <w:t>Micro-credential Listing and Approval</w:t>
      </w:r>
    </w:p>
    <w:p w14:paraId="3A5CA922" w14:textId="0724B662" w:rsidR="00246D5A" w:rsidRDefault="00123FBB" w:rsidP="00F37830">
      <w:pPr>
        <w:pBdr>
          <w:bottom w:val="single" w:sz="6" w:space="1" w:color="auto"/>
        </w:pBdr>
      </w:pPr>
      <w:r>
        <w:t>Developers’</w:t>
      </w:r>
      <w:r w:rsidR="00246D5A" w:rsidRPr="005D546E">
        <w:t xml:space="preserve"> form to apply for </w:t>
      </w:r>
      <w:r w:rsidR="00246D5A">
        <w:t>l</w:t>
      </w:r>
      <w:r w:rsidR="00246D5A" w:rsidRPr="005D546E">
        <w:t>isting</w:t>
      </w:r>
      <w:r w:rsidR="00246D5A">
        <w:t xml:space="preserve"> and</w:t>
      </w:r>
      <w:r w:rsidR="00246D5A" w:rsidRPr="005D546E">
        <w:t xml:space="preserve"> approval</w:t>
      </w:r>
      <w:r w:rsidR="00246D5A">
        <w:t>, or to make changes.</w:t>
      </w:r>
    </w:p>
    <w:p w14:paraId="4480C403" w14:textId="3DEC5D50" w:rsidR="001F2D60" w:rsidRPr="00F37830" w:rsidRDefault="001F2D60" w:rsidP="00F37830">
      <w:pPr>
        <w:rPr>
          <w:b/>
          <w:bCs/>
        </w:rPr>
      </w:pPr>
      <w:r w:rsidRPr="00F37830">
        <w:rPr>
          <w:b/>
          <w:bCs/>
        </w:rPr>
        <w:t>Using this form</w:t>
      </w:r>
    </w:p>
    <w:p w14:paraId="6361D1C3" w14:textId="77777777" w:rsidR="001F2D60" w:rsidRPr="005D546E" w:rsidRDefault="001F2D60" w:rsidP="00F37830">
      <w:r w:rsidRPr="005D546E">
        <w:t xml:space="preserve">Please refer to the </w:t>
      </w:r>
      <w:hyperlink r:id="rId8" w:history="1">
        <w:r w:rsidRPr="00F451D1">
          <w:rPr>
            <w:rStyle w:val="Hyperlink"/>
          </w:rPr>
          <w:t>Micro-credential Guidelines</w:t>
        </w:r>
      </w:hyperlink>
      <w:r w:rsidRPr="00F451D1">
        <w:t xml:space="preserve"> </w:t>
      </w:r>
      <w:r w:rsidRPr="005D546E">
        <w:t>when filling in this form.</w:t>
      </w:r>
    </w:p>
    <w:p w14:paraId="643144B4" w14:textId="77777777" w:rsidR="001F2D60" w:rsidRPr="00F37830" w:rsidRDefault="001F2D60" w:rsidP="00F37830">
      <w:pPr>
        <w:rPr>
          <w:b/>
          <w:bCs/>
        </w:rPr>
      </w:pPr>
      <w:r w:rsidRPr="00F37830">
        <w:rPr>
          <w:b/>
          <w:bCs/>
        </w:rPr>
        <w:t>Apply online</w:t>
      </w:r>
    </w:p>
    <w:p w14:paraId="1301601F" w14:textId="0DB951CD" w:rsidR="00E37B46" w:rsidRDefault="00E37B46" w:rsidP="00F37830">
      <w:r>
        <w:t>Apply</w:t>
      </w:r>
      <w:r w:rsidR="001F2D60" w:rsidRPr="005D546E">
        <w:t xml:space="preserve"> as an ‘Other’ application </w:t>
      </w:r>
      <w:r>
        <w:t xml:space="preserve">type </w:t>
      </w:r>
      <w:r w:rsidR="001F2D60" w:rsidRPr="005D546E">
        <w:t xml:space="preserve">through the NZQA </w:t>
      </w:r>
      <w:hyperlink r:id="rId9" w:history="1">
        <w:r w:rsidR="001F2D60" w:rsidRPr="005D546E">
          <w:rPr>
            <w:rStyle w:val="Hyperlink"/>
          </w:rPr>
          <w:t>application portal</w:t>
        </w:r>
      </w:hyperlink>
      <w:r w:rsidR="001F2D60" w:rsidRPr="005D546E">
        <w:t>.</w:t>
      </w:r>
    </w:p>
    <w:p w14:paraId="51258DD3" w14:textId="4152728D" w:rsidR="001F2D60" w:rsidRPr="005D546E" w:rsidRDefault="00E37B46" w:rsidP="00F37830">
      <w:r>
        <w:t>In the</w:t>
      </w:r>
      <w:r w:rsidR="001F2D60" w:rsidRPr="005D546E">
        <w:t xml:space="preserve"> application </w:t>
      </w:r>
      <w:r>
        <w:t xml:space="preserve">name </w:t>
      </w:r>
      <w:r w:rsidR="001F2D60" w:rsidRPr="005D546E">
        <w:t>include ‘</w:t>
      </w:r>
      <w:r w:rsidRPr="00E37B46">
        <w:t>micro-credential listing and approval’</w:t>
      </w:r>
      <w:r>
        <w:t>.</w:t>
      </w:r>
    </w:p>
    <w:p w14:paraId="4AA7C063" w14:textId="276B38E0" w:rsidR="001F2D60" w:rsidRPr="005D546E" w:rsidRDefault="00E37B46" w:rsidP="00F37830">
      <w:r>
        <w:t>Upload</w:t>
      </w:r>
      <w:r w:rsidR="001F2D60" w:rsidRPr="005D546E">
        <w:t xml:space="preserve"> this form and all supporting documents.</w:t>
      </w:r>
    </w:p>
    <w:p w14:paraId="6BD79913" w14:textId="02F690A0" w:rsidR="00620481" w:rsidRPr="005D546E" w:rsidRDefault="00620481" w:rsidP="00F37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bookmarkStart w:id="1" w:name="_Hlk148962568"/>
      <w:r w:rsidRPr="005D546E">
        <w:rPr>
          <w:b/>
          <w:bCs/>
        </w:rPr>
        <w:t>* For changes,</w:t>
      </w:r>
      <w:r w:rsidRPr="005D546E">
        <w:t xml:space="preserve"> please include a tracked change</w:t>
      </w:r>
      <w:r>
        <w:t>d</w:t>
      </w:r>
      <w:r w:rsidRPr="005D546E">
        <w:t xml:space="preserve"> version of the micro-credential </w:t>
      </w:r>
      <w:r>
        <w:t>and a cover letter explaining the changes.</w:t>
      </w:r>
    </w:p>
    <w:bookmarkEnd w:id="1"/>
    <w:p w14:paraId="52E0DB6C" w14:textId="77777777" w:rsidR="00F37830" w:rsidRPr="00F37830" w:rsidRDefault="00F37830" w:rsidP="00F37830"/>
    <w:p w14:paraId="2017DDDD" w14:textId="6AD39AA7" w:rsidR="0023663A" w:rsidRPr="00F37830" w:rsidRDefault="0023663A" w:rsidP="00F37830">
      <w:pPr>
        <w:rPr>
          <w:b/>
          <w:bCs/>
        </w:rPr>
      </w:pPr>
      <w:r w:rsidRPr="00F37830">
        <w:rPr>
          <w:b/>
          <w:bCs/>
        </w:rPr>
        <w:t>Te Hono o Te Kahurangi quality assurance</w:t>
      </w:r>
    </w:p>
    <w:p w14:paraId="1E7839F8" w14:textId="1D960A5A" w:rsidR="00810A96" w:rsidRDefault="00810A96" w:rsidP="00F37830">
      <w:r w:rsidRPr="005D546E">
        <w:t>Applicant</w:t>
      </w:r>
      <w:r w:rsidR="00A652DB" w:rsidRPr="005D546E">
        <w:t>s</w:t>
      </w:r>
      <w:r w:rsidRPr="005D546E">
        <w:t xml:space="preserve"> may request that Te Hono o Te Kahurangi quality assurance is used for assessment of the application. In addition </w:t>
      </w:r>
      <w:r w:rsidR="00527E1D" w:rsidRPr="005D546E">
        <w:t xml:space="preserve">to meeting </w:t>
      </w:r>
      <w:r w:rsidR="0037625A" w:rsidRPr="005D546E">
        <w:t xml:space="preserve">the requirements of this form, </w:t>
      </w:r>
      <w:r w:rsidRPr="005D546E">
        <w:t>the application</w:t>
      </w:r>
      <w:r w:rsidR="00527E1D" w:rsidRPr="005D546E">
        <w:t xml:space="preserve"> should </w:t>
      </w:r>
      <w:r w:rsidRPr="005D546E">
        <w:t xml:space="preserve">relate to ngā </w:t>
      </w:r>
      <w:proofErr w:type="spellStart"/>
      <w:r w:rsidRPr="005D546E">
        <w:t>kaupapa</w:t>
      </w:r>
      <w:proofErr w:type="spellEnd"/>
      <w:r w:rsidRPr="005D546E">
        <w:t xml:space="preserve"> o Te Hono o Te Kahurangi.</w:t>
      </w:r>
      <w:r w:rsidR="00527E1D" w:rsidRPr="005D546E">
        <w:t xml:space="preserve"> For more information see </w:t>
      </w:r>
      <w:hyperlink r:id="rId10" w:history="1">
        <w:r w:rsidR="00527E1D" w:rsidRPr="005D546E">
          <w:rPr>
            <w:rStyle w:val="Hyperlink"/>
          </w:rPr>
          <w:t>Te Hono o Te Kahurangi quality assurance</w:t>
        </w:r>
      </w:hyperlink>
      <w:r w:rsidR="00527E1D" w:rsidRPr="005D546E">
        <w:t xml:space="preserve"> or email </w:t>
      </w:r>
      <w:hyperlink r:id="rId11" w:history="1">
        <w:r w:rsidR="00527E1D" w:rsidRPr="005D546E">
          <w:rPr>
            <w:rStyle w:val="Hyperlink"/>
          </w:rPr>
          <w:t>tehono@nzqa.govt.nz</w:t>
        </w:r>
      </w:hyperlink>
      <w:r w:rsidR="00527E1D" w:rsidRPr="005D546E">
        <w:t>.</w:t>
      </w:r>
    </w:p>
    <w:p w14:paraId="76E60B72" w14:textId="77777777" w:rsidR="0023663A" w:rsidRPr="00F37830" w:rsidRDefault="0023663A" w:rsidP="00F37830">
      <w:bookmarkStart w:id="2" w:name="_Hlk149492538"/>
      <w:r w:rsidRPr="00F37830">
        <w:t xml:space="preserve">Expressions of ngā </w:t>
      </w:r>
      <w:proofErr w:type="spellStart"/>
      <w:r w:rsidRPr="00F37830">
        <w:t>kaupapa</w:t>
      </w:r>
      <w:proofErr w:type="spellEnd"/>
      <w:r w:rsidRPr="00F37830">
        <w:t xml:space="preserve"> o Te Hono o Te Kahurangi can be used in all facets of this micro-credential application. Applicants may choose to express their own </w:t>
      </w:r>
      <w:proofErr w:type="spellStart"/>
      <w:r w:rsidRPr="00F37830">
        <w:t>mātāpono</w:t>
      </w:r>
      <w:proofErr w:type="spellEnd"/>
      <w:r w:rsidRPr="00F37830">
        <w:t xml:space="preserve"> in the application as well.</w:t>
      </w:r>
      <w:bookmarkEnd w:id="2"/>
    </w:p>
    <w:p w14:paraId="3B8C40FB" w14:textId="77777777" w:rsidR="005A6A70" w:rsidRPr="005D546E" w:rsidRDefault="005A6A70" w:rsidP="00F37830"/>
    <w:p w14:paraId="2EEB50BB" w14:textId="3C59E6C4" w:rsidR="00035833" w:rsidRDefault="00435770" w:rsidP="00F37830">
      <w:r w:rsidRPr="005D546E">
        <w:br w:type="page"/>
      </w:r>
    </w:p>
    <w:p w14:paraId="1570FD64" w14:textId="77777777" w:rsidR="00035833" w:rsidRPr="00D0088E" w:rsidRDefault="00035833" w:rsidP="00F37830"/>
    <w:p w14:paraId="2AB5ADDC" w14:textId="77777777" w:rsidR="00035833" w:rsidRDefault="00035833" w:rsidP="00F37830"/>
    <w:p w14:paraId="6A39A93F" w14:textId="77777777" w:rsidR="00F37830" w:rsidRPr="00D0088E" w:rsidRDefault="00F37830" w:rsidP="00F37830"/>
    <w:p w14:paraId="411ED09F" w14:textId="77777777" w:rsidR="00F37830" w:rsidRPr="002B5476" w:rsidRDefault="00F37830" w:rsidP="00F37830">
      <w:pPr>
        <w:jc w:val="center"/>
        <w:rPr>
          <w:b/>
          <w:bCs/>
          <w:sz w:val="36"/>
          <w:szCs w:val="36"/>
        </w:rPr>
      </w:pPr>
      <w:r w:rsidRPr="002B5476">
        <w:rPr>
          <w:b/>
          <w:bCs/>
          <w:sz w:val="36"/>
          <w:szCs w:val="36"/>
        </w:rPr>
        <w:t>Title (Micro-Credential)</w:t>
      </w:r>
    </w:p>
    <w:p w14:paraId="56362B78" w14:textId="77777777" w:rsidR="00F37830" w:rsidRPr="002B5476" w:rsidRDefault="00F37830" w:rsidP="00F37830">
      <w:pPr>
        <w:jc w:val="center"/>
        <w:rPr>
          <w:sz w:val="26"/>
          <w:szCs w:val="26"/>
        </w:rPr>
      </w:pPr>
    </w:p>
    <w:p w14:paraId="772E6DE9" w14:textId="77777777" w:rsidR="00F37830" w:rsidRPr="002B5476" w:rsidRDefault="00F37830" w:rsidP="00F37830">
      <w:pPr>
        <w:jc w:val="center"/>
        <w:rPr>
          <w:sz w:val="26"/>
          <w:szCs w:val="26"/>
        </w:rPr>
      </w:pPr>
    </w:p>
    <w:p w14:paraId="4B3B833F" w14:textId="77777777" w:rsidR="00F37830" w:rsidRPr="002B5476" w:rsidRDefault="00F37830" w:rsidP="00F37830">
      <w:pPr>
        <w:jc w:val="center"/>
        <w:rPr>
          <w:b/>
          <w:bCs/>
          <w:sz w:val="32"/>
          <w:szCs w:val="32"/>
        </w:rPr>
      </w:pPr>
      <w:r w:rsidRPr="002B5476">
        <w:rPr>
          <w:b/>
          <w:bCs/>
          <w:sz w:val="32"/>
          <w:szCs w:val="32"/>
        </w:rPr>
        <w:t>Level, credits</w:t>
      </w:r>
    </w:p>
    <w:p w14:paraId="4526EE9D" w14:textId="77777777" w:rsidR="00F37830" w:rsidRPr="002B5476" w:rsidRDefault="00F37830" w:rsidP="00F37830">
      <w:pPr>
        <w:jc w:val="center"/>
        <w:rPr>
          <w:sz w:val="26"/>
          <w:szCs w:val="26"/>
        </w:rPr>
      </w:pPr>
    </w:p>
    <w:p w14:paraId="019CD801" w14:textId="77777777" w:rsidR="00F37830" w:rsidRPr="002B5476" w:rsidRDefault="00F37830" w:rsidP="00F37830">
      <w:pPr>
        <w:jc w:val="center"/>
        <w:rPr>
          <w:sz w:val="26"/>
          <w:szCs w:val="26"/>
        </w:rPr>
      </w:pPr>
      <w:r w:rsidRPr="002B5476">
        <w:rPr>
          <w:b/>
          <w:bCs/>
          <w:sz w:val="32"/>
          <w:szCs w:val="32"/>
        </w:rPr>
        <w:t>Micro-credential number</w:t>
      </w:r>
      <w:r w:rsidRPr="002B5476">
        <w:rPr>
          <w:sz w:val="26"/>
          <w:szCs w:val="26"/>
        </w:rPr>
        <w:t xml:space="preserve"> (if known/NZQA to complete)</w:t>
      </w:r>
    </w:p>
    <w:p w14:paraId="79173F1B" w14:textId="77777777" w:rsidR="00F37830" w:rsidRPr="002B5476" w:rsidRDefault="00F37830" w:rsidP="00F37830">
      <w:pPr>
        <w:jc w:val="center"/>
        <w:rPr>
          <w:sz w:val="26"/>
          <w:szCs w:val="26"/>
        </w:rPr>
      </w:pPr>
      <w:r w:rsidRPr="002B5476">
        <w:rPr>
          <w:b/>
          <w:bCs/>
          <w:sz w:val="32"/>
          <w:szCs w:val="32"/>
        </w:rPr>
        <w:t>Reporting Code</w:t>
      </w:r>
      <w:r w:rsidRPr="002B5476">
        <w:rPr>
          <w:sz w:val="26"/>
          <w:szCs w:val="26"/>
        </w:rPr>
        <w:t xml:space="preserve"> (If known/NZQA to complete)</w:t>
      </w:r>
    </w:p>
    <w:p w14:paraId="0BDCD71D" w14:textId="77777777" w:rsidR="00F37830" w:rsidRPr="002B5476" w:rsidRDefault="00F37830" w:rsidP="00F37830">
      <w:pPr>
        <w:jc w:val="center"/>
        <w:rPr>
          <w:sz w:val="26"/>
          <w:szCs w:val="26"/>
        </w:rPr>
      </w:pPr>
    </w:p>
    <w:p w14:paraId="32352C8F" w14:textId="77777777" w:rsidR="00F37830" w:rsidRPr="002B5476" w:rsidRDefault="00F37830" w:rsidP="00F37830">
      <w:pPr>
        <w:jc w:val="center"/>
        <w:rPr>
          <w:sz w:val="26"/>
          <w:szCs w:val="26"/>
        </w:rPr>
      </w:pPr>
    </w:p>
    <w:p w14:paraId="3CFB2631" w14:textId="77777777" w:rsidR="00F37830" w:rsidRPr="002B5476" w:rsidRDefault="00F37830" w:rsidP="00F37830">
      <w:pPr>
        <w:jc w:val="center"/>
        <w:rPr>
          <w:b/>
          <w:bCs/>
          <w:sz w:val="32"/>
          <w:szCs w:val="32"/>
        </w:rPr>
      </w:pPr>
      <w:r w:rsidRPr="002B5476">
        <w:rPr>
          <w:b/>
          <w:bCs/>
          <w:sz w:val="32"/>
          <w:szCs w:val="32"/>
        </w:rPr>
        <w:t>TEO Name (MOE ####)</w:t>
      </w:r>
    </w:p>
    <w:p w14:paraId="09F50124" w14:textId="77777777" w:rsidR="00F37830" w:rsidRPr="001D07CD" w:rsidRDefault="00F37830" w:rsidP="00F37830"/>
    <w:p w14:paraId="2AA32AA1" w14:textId="77777777" w:rsidR="00035833" w:rsidRPr="001D07CD" w:rsidRDefault="00035833" w:rsidP="00F37830"/>
    <w:p w14:paraId="50A71C1C" w14:textId="77777777" w:rsidR="00035833" w:rsidRDefault="00035833" w:rsidP="00F37830">
      <w:pPr>
        <w:rPr>
          <w:lang w:eastAsia="en-GB"/>
        </w:rPr>
      </w:pPr>
      <w:r>
        <w:rPr>
          <w:lang w:eastAsia="en-GB"/>
        </w:rPr>
        <w:br w:type="page"/>
      </w:r>
    </w:p>
    <w:p w14:paraId="35EE2BCC" w14:textId="77777777" w:rsidR="00035833" w:rsidRDefault="00035833" w:rsidP="00F37830">
      <w:pPr>
        <w:rPr>
          <w:lang w:eastAsia="en-GB"/>
        </w:rPr>
      </w:pPr>
    </w:p>
    <w:p w14:paraId="0D1311D8" w14:textId="77777777" w:rsidR="00035833" w:rsidRPr="00F37830" w:rsidRDefault="00035833" w:rsidP="00F37830">
      <w:pPr>
        <w:rPr>
          <w:b/>
          <w:bCs/>
          <w:sz w:val="24"/>
          <w:szCs w:val="24"/>
          <w:lang w:eastAsia="en-GB"/>
        </w:rPr>
      </w:pPr>
      <w:r w:rsidRPr="00F37830">
        <w:rPr>
          <w:b/>
          <w:bCs/>
          <w:sz w:val="24"/>
          <w:szCs w:val="24"/>
          <w:lang w:eastAsia="en-GB"/>
        </w:rPr>
        <w:t>Contents</w:t>
      </w:r>
    </w:p>
    <w:p w14:paraId="34789A9C" w14:textId="77777777" w:rsidR="00035833" w:rsidRPr="005D546E" w:rsidRDefault="00035833" w:rsidP="00F37830">
      <w:pPr>
        <w:rPr>
          <w:lang w:eastAsia="en-GB"/>
        </w:rPr>
      </w:pPr>
    </w:p>
    <w:p w14:paraId="330C8D8C" w14:textId="1AB2526F" w:rsidR="00F37830" w:rsidRDefault="00035833">
      <w:pPr>
        <w:pStyle w:val="TOC1"/>
        <w:rPr>
          <w:rFonts w:asciiTheme="minorHAnsi" w:eastAsiaTheme="minorEastAsia" w:hAnsiTheme="minorHAnsi" w:cstheme="minorBidi"/>
          <w:kern w:val="2"/>
          <w:sz w:val="22"/>
          <w:lang w:val="en-NZ" w:eastAsia="en-NZ"/>
          <w14:ligatures w14:val="standardContextual"/>
        </w:rPr>
      </w:pPr>
      <w:r w:rsidRPr="005D546E">
        <w:fldChar w:fldCharType="begin"/>
      </w:r>
      <w:r w:rsidRPr="00620481">
        <w:instrText xml:space="preserve"> TOC \o "1-2" \h \z \u </w:instrText>
      </w:r>
      <w:r w:rsidRPr="005D546E">
        <w:fldChar w:fldCharType="separate"/>
      </w:r>
      <w:hyperlink w:anchor="_Toc156916306" w:history="1">
        <w:r w:rsidR="00F37830" w:rsidRPr="00863D3B">
          <w:rPr>
            <w:rStyle w:val="Hyperlink"/>
          </w:rPr>
          <w:t>Listing</w:t>
        </w:r>
        <w:r w:rsidR="00F37830">
          <w:rPr>
            <w:webHidden/>
          </w:rPr>
          <w:tab/>
        </w:r>
        <w:r w:rsidR="00F37830">
          <w:rPr>
            <w:webHidden/>
          </w:rPr>
          <w:fldChar w:fldCharType="begin"/>
        </w:r>
        <w:r w:rsidR="00F37830">
          <w:rPr>
            <w:webHidden/>
          </w:rPr>
          <w:instrText xml:space="preserve"> PAGEREF _Toc156916306 \h </w:instrText>
        </w:r>
        <w:r w:rsidR="00F37830">
          <w:rPr>
            <w:webHidden/>
          </w:rPr>
        </w:r>
        <w:r w:rsidR="00F37830">
          <w:rPr>
            <w:webHidden/>
          </w:rPr>
          <w:fldChar w:fldCharType="separate"/>
        </w:r>
        <w:r w:rsidR="00F37830">
          <w:rPr>
            <w:webHidden/>
          </w:rPr>
          <w:t>4</w:t>
        </w:r>
        <w:r w:rsidR="00F37830">
          <w:rPr>
            <w:webHidden/>
          </w:rPr>
          <w:fldChar w:fldCharType="end"/>
        </w:r>
      </w:hyperlink>
    </w:p>
    <w:p w14:paraId="039F12DF" w14:textId="404F6E16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07" w:history="1">
        <w:r w:rsidR="00F37830" w:rsidRPr="00863D3B">
          <w:rPr>
            <w:rStyle w:val="Hyperlink"/>
            <w:noProof/>
          </w:rPr>
          <w:t>Title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_Toc156916307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4</w:t>
        </w:r>
        <w:r w:rsidR="00F37830">
          <w:rPr>
            <w:noProof/>
            <w:webHidden/>
          </w:rPr>
          <w:fldChar w:fldCharType="end"/>
        </w:r>
      </w:hyperlink>
    </w:p>
    <w:p w14:paraId="08A3B4C8" w14:textId="326C9452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08" w:history="1">
        <w:r w:rsidR="00F37830" w:rsidRPr="00863D3B">
          <w:rPr>
            <w:rStyle w:val="Hyperlink"/>
            <w:noProof/>
          </w:rPr>
          <w:t>Level and credits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_Toc156916308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4</w:t>
        </w:r>
        <w:r w:rsidR="00F37830">
          <w:rPr>
            <w:noProof/>
            <w:webHidden/>
          </w:rPr>
          <w:fldChar w:fldCharType="end"/>
        </w:r>
      </w:hyperlink>
    </w:p>
    <w:p w14:paraId="0B5AFFE0" w14:textId="072AFF3E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09" w:history="1">
        <w:r w:rsidR="00F37830" w:rsidRPr="00863D3B">
          <w:rPr>
            <w:rStyle w:val="Hyperlink"/>
            <w:noProof/>
          </w:rPr>
          <w:t>Classification (NZSCED)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_Toc156916309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4</w:t>
        </w:r>
        <w:r w:rsidR="00F37830">
          <w:rPr>
            <w:noProof/>
            <w:webHidden/>
          </w:rPr>
          <w:fldChar w:fldCharType="end"/>
        </w:r>
      </w:hyperlink>
    </w:p>
    <w:p w14:paraId="3D16F616" w14:textId="5A7F90AA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10" w:history="1">
        <w:r w:rsidR="00F37830" w:rsidRPr="00863D3B">
          <w:rPr>
            <w:rStyle w:val="Hyperlink"/>
            <w:noProof/>
          </w:rPr>
          <w:t>Purpose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_Toc156916310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4</w:t>
        </w:r>
        <w:r w:rsidR="00F37830">
          <w:rPr>
            <w:noProof/>
            <w:webHidden/>
          </w:rPr>
          <w:fldChar w:fldCharType="end"/>
        </w:r>
      </w:hyperlink>
    </w:p>
    <w:p w14:paraId="34EB8F4C" w14:textId="41E66E1A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11" w:history="1">
        <w:r w:rsidR="00F37830" w:rsidRPr="00863D3B">
          <w:rPr>
            <w:rStyle w:val="Hyperlink"/>
            <w:noProof/>
          </w:rPr>
          <w:t>Outcome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_Toc156916311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4</w:t>
        </w:r>
        <w:r w:rsidR="00F37830">
          <w:rPr>
            <w:noProof/>
            <w:webHidden/>
          </w:rPr>
          <w:fldChar w:fldCharType="end"/>
        </w:r>
      </w:hyperlink>
    </w:p>
    <w:p w14:paraId="4BE52043" w14:textId="73B99F7B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12" w:history="1">
        <w:r w:rsidR="00F37830" w:rsidRPr="00863D3B">
          <w:rPr>
            <w:rStyle w:val="Hyperlink"/>
            <w:noProof/>
            <w:lang w:eastAsia="en-GB"/>
          </w:rPr>
          <w:t>Assessment standards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_Toc156916312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5</w:t>
        </w:r>
        <w:r w:rsidR="00F37830">
          <w:rPr>
            <w:noProof/>
            <w:webHidden/>
          </w:rPr>
          <w:fldChar w:fldCharType="end"/>
        </w:r>
      </w:hyperlink>
    </w:p>
    <w:p w14:paraId="30139963" w14:textId="09E40E6A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13" w:history="1">
        <w:r w:rsidR="00F37830" w:rsidRPr="00863D3B">
          <w:rPr>
            <w:rStyle w:val="Hyperlink"/>
            <w:noProof/>
          </w:rPr>
          <w:t>Review period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_Toc156916313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5</w:t>
        </w:r>
        <w:r w:rsidR="00F37830">
          <w:rPr>
            <w:noProof/>
            <w:webHidden/>
          </w:rPr>
          <w:fldChar w:fldCharType="end"/>
        </w:r>
      </w:hyperlink>
    </w:p>
    <w:p w14:paraId="7AF025C8" w14:textId="14F5E9E4" w:rsidR="00F37830" w:rsidRDefault="00D1776D">
      <w:pPr>
        <w:pStyle w:val="TOC1"/>
        <w:rPr>
          <w:rFonts w:asciiTheme="minorHAnsi" w:eastAsiaTheme="minorEastAsia" w:hAnsiTheme="minorHAnsi" w:cstheme="minorBidi"/>
          <w:kern w:val="2"/>
          <w:sz w:val="22"/>
          <w:lang w:val="en-NZ" w:eastAsia="en-NZ"/>
          <w14:ligatures w14:val="standardContextual"/>
        </w:rPr>
      </w:pPr>
      <w:hyperlink w:anchor="_Toc156916314" w:history="1">
        <w:r w:rsidR="00F37830" w:rsidRPr="00863D3B">
          <w:rPr>
            <w:rStyle w:val="Hyperlink"/>
          </w:rPr>
          <w:t>Approval</w:t>
        </w:r>
        <w:r w:rsidR="00F37830">
          <w:rPr>
            <w:webHidden/>
          </w:rPr>
          <w:tab/>
        </w:r>
        <w:r w:rsidR="00F37830">
          <w:rPr>
            <w:webHidden/>
          </w:rPr>
          <w:fldChar w:fldCharType="begin"/>
        </w:r>
        <w:r w:rsidR="00F37830">
          <w:rPr>
            <w:webHidden/>
          </w:rPr>
          <w:instrText xml:space="preserve"> PAGEREF _Toc156916314 \h </w:instrText>
        </w:r>
        <w:r w:rsidR="00F37830">
          <w:rPr>
            <w:webHidden/>
          </w:rPr>
        </w:r>
        <w:r w:rsidR="00F37830">
          <w:rPr>
            <w:webHidden/>
          </w:rPr>
          <w:fldChar w:fldCharType="separate"/>
        </w:r>
        <w:r w:rsidR="00F37830">
          <w:rPr>
            <w:webHidden/>
          </w:rPr>
          <w:t>5</w:t>
        </w:r>
        <w:r w:rsidR="00F37830">
          <w:rPr>
            <w:webHidden/>
          </w:rPr>
          <w:fldChar w:fldCharType="end"/>
        </w:r>
      </w:hyperlink>
    </w:p>
    <w:p w14:paraId="69E65A0C" w14:textId="2BB74EDC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15" w:history="1">
        <w:r w:rsidR="00F37830" w:rsidRPr="00863D3B">
          <w:rPr>
            <w:rStyle w:val="Hyperlink"/>
            <w:noProof/>
          </w:rPr>
          <w:t>Learning outcomes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_Toc156916315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5</w:t>
        </w:r>
        <w:r w:rsidR="00F37830">
          <w:rPr>
            <w:noProof/>
            <w:webHidden/>
          </w:rPr>
          <w:fldChar w:fldCharType="end"/>
        </w:r>
      </w:hyperlink>
    </w:p>
    <w:p w14:paraId="451969E2" w14:textId="7B0E7197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16" w:history="1">
        <w:r w:rsidR="00F37830" w:rsidRPr="00863D3B">
          <w:rPr>
            <w:rStyle w:val="Hyperlink"/>
            <w:noProof/>
          </w:rPr>
          <w:t>Need and acceptability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_Toc156916316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6</w:t>
        </w:r>
        <w:r w:rsidR="00F37830">
          <w:rPr>
            <w:noProof/>
            <w:webHidden/>
          </w:rPr>
          <w:fldChar w:fldCharType="end"/>
        </w:r>
      </w:hyperlink>
    </w:p>
    <w:p w14:paraId="7AFFCFAD" w14:textId="333910CB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17" w:history="1">
        <w:r w:rsidR="00F37830" w:rsidRPr="00863D3B">
          <w:rPr>
            <w:rStyle w:val="Hyperlink"/>
            <w:noProof/>
          </w:rPr>
          <w:t>Admission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_Toc156916317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6</w:t>
        </w:r>
        <w:r w:rsidR="00F37830">
          <w:rPr>
            <w:noProof/>
            <w:webHidden/>
          </w:rPr>
          <w:fldChar w:fldCharType="end"/>
        </w:r>
      </w:hyperlink>
    </w:p>
    <w:p w14:paraId="42CF121D" w14:textId="07EBD3D1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18" w:history="1">
        <w:r w:rsidR="00F37830" w:rsidRPr="00863D3B">
          <w:rPr>
            <w:rStyle w:val="Hyperlink"/>
            <w:noProof/>
            <w:lang w:eastAsia="en-GB"/>
          </w:rPr>
          <w:t>Credit recognition and transfer, recognition of prior learning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_Toc156916318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6</w:t>
        </w:r>
        <w:r w:rsidR="00F37830">
          <w:rPr>
            <w:noProof/>
            <w:webHidden/>
          </w:rPr>
          <w:fldChar w:fldCharType="end"/>
        </w:r>
      </w:hyperlink>
    </w:p>
    <w:p w14:paraId="1CF6BC87" w14:textId="5AC456B2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19" w:history="1">
        <w:r w:rsidR="00F37830" w:rsidRPr="00863D3B">
          <w:rPr>
            <w:rStyle w:val="Hyperlink"/>
            <w:noProof/>
            <w:lang w:eastAsia="en-GB"/>
          </w:rPr>
          <w:t>Length and Structure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_Toc156916319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6</w:t>
        </w:r>
        <w:r w:rsidR="00F37830">
          <w:rPr>
            <w:noProof/>
            <w:webHidden/>
          </w:rPr>
          <w:fldChar w:fldCharType="end"/>
        </w:r>
      </w:hyperlink>
    </w:p>
    <w:p w14:paraId="40AB404A" w14:textId="74E126D8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20" w:history="1">
        <w:r w:rsidR="00F37830" w:rsidRPr="00863D3B">
          <w:rPr>
            <w:rStyle w:val="Hyperlink"/>
            <w:noProof/>
            <w:lang w:eastAsia="en-GB"/>
          </w:rPr>
          <w:t>Assessment methods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_Toc156916320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7</w:t>
        </w:r>
        <w:r w:rsidR="00F37830">
          <w:rPr>
            <w:noProof/>
            <w:webHidden/>
          </w:rPr>
          <w:fldChar w:fldCharType="end"/>
        </w:r>
      </w:hyperlink>
    </w:p>
    <w:p w14:paraId="04CE2809" w14:textId="380EA12B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21" w:history="1">
        <w:r w:rsidR="00F37830" w:rsidRPr="00863D3B">
          <w:rPr>
            <w:rStyle w:val="Hyperlink"/>
            <w:noProof/>
            <w:lang w:eastAsia="en-GB"/>
          </w:rPr>
          <w:t>Completion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_Toc156916321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7</w:t>
        </w:r>
        <w:r w:rsidR="00F37830">
          <w:rPr>
            <w:noProof/>
            <w:webHidden/>
          </w:rPr>
          <w:fldChar w:fldCharType="end"/>
        </w:r>
      </w:hyperlink>
    </w:p>
    <w:p w14:paraId="73E289E1" w14:textId="3286BCE3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22" w:history="1">
        <w:r w:rsidR="00F37830" w:rsidRPr="00863D3B">
          <w:rPr>
            <w:rStyle w:val="Hyperlink"/>
            <w:noProof/>
          </w:rPr>
          <w:t>Review process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_Toc156916322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8</w:t>
        </w:r>
        <w:r w:rsidR="00F37830">
          <w:rPr>
            <w:noProof/>
            <w:webHidden/>
          </w:rPr>
          <w:fldChar w:fldCharType="end"/>
        </w:r>
      </w:hyperlink>
    </w:p>
    <w:p w14:paraId="54D067CF" w14:textId="32A3D802" w:rsidR="00F37830" w:rsidRDefault="00D1776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kern w:val="2"/>
          <w:sz w:val="22"/>
          <w:lang w:val="en-NZ" w:eastAsia="en-NZ"/>
          <w14:ligatures w14:val="standardContextual"/>
        </w:rPr>
      </w:pPr>
      <w:hyperlink w:anchor="_Toc156916323" w:history="1">
        <w:r w:rsidR="00F37830" w:rsidRPr="00863D3B">
          <w:rPr>
            <w:rStyle w:val="Hyperlink"/>
            <w:noProof/>
          </w:rPr>
          <w:t>Appendix 1 - Component Descriptor/s Example</w:t>
        </w:r>
        <w:r w:rsidR="00F37830">
          <w:rPr>
            <w:noProof/>
            <w:webHidden/>
          </w:rPr>
          <w:tab/>
        </w:r>
        <w:r w:rsidR="00F37830">
          <w:rPr>
            <w:noProof/>
            <w:webHidden/>
          </w:rPr>
          <w:fldChar w:fldCharType="begin"/>
        </w:r>
        <w:r w:rsidR="00F37830">
          <w:rPr>
            <w:noProof/>
            <w:webHidden/>
          </w:rPr>
          <w:instrText xml:space="preserve"> PAGEREF _Toc156916323 \h </w:instrText>
        </w:r>
        <w:r w:rsidR="00F37830">
          <w:rPr>
            <w:noProof/>
            <w:webHidden/>
          </w:rPr>
        </w:r>
        <w:r w:rsidR="00F37830">
          <w:rPr>
            <w:noProof/>
            <w:webHidden/>
          </w:rPr>
          <w:fldChar w:fldCharType="separate"/>
        </w:r>
        <w:r w:rsidR="00F37830">
          <w:rPr>
            <w:noProof/>
            <w:webHidden/>
          </w:rPr>
          <w:t>9</w:t>
        </w:r>
        <w:r w:rsidR="00F37830">
          <w:rPr>
            <w:noProof/>
            <w:webHidden/>
          </w:rPr>
          <w:fldChar w:fldCharType="end"/>
        </w:r>
      </w:hyperlink>
    </w:p>
    <w:p w14:paraId="0E0548CC" w14:textId="5A2B5FC4" w:rsidR="00035833" w:rsidRPr="005D546E" w:rsidRDefault="00035833" w:rsidP="00F37830">
      <w:pPr>
        <w:rPr>
          <w:lang w:eastAsia="en-GB"/>
        </w:rPr>
      </w:pPr>
      <w:r w:rsidRPr="005D546E">
        <w:rPr>
          <w:lang w:eastAsia="en-GB"/>
        </w:rPr>
        <w:fldChar w:fldCharType="end"/>
      </w:r>
    </w:p>
    <w:p w14:paraId="7BC6627E" w14:textId="77777777" w:rsidR="00035833" w:rsidRDefault="00035833" w:rsidP="00F37830">
      <w:r>
        <w:br w:type="page"/>
      </w:r>
    </w:p>
    <w:p w14:paraId="04BD784F" w14:textId="77777777" w:rsidR="00035833" w:rsidRDefault="00035833" w:rsidP="00F37830">
      <w:pPr>
        <w:pStyle w:val="Heading1"/>
      </w:pPr>
      <w:bookmarkStart w:id="3" w:name="_Toc156916306"/>
      <w:r w:rsidRPr="00246D5A">
        <w:lastRenderedPageBreak/>
        <w:t>Listing</w:t>
      </w:r>
      <w:bookmarkEnd w:id="3"/>
    </w:p>
    <w:p w14:paraId="0858D5FB" w14:textId="77777777" w:rsidR="00246D5A" w:rsidRDefault="00246D5A" w:rsidP="00F37830">
      <w:pPr>
        <w:pStyle w:val="Heading2"/>
      </w:pPr>
      <w:bookmarkStart w:id="4" w:name="_Toc126250529"/>
      <w:bookmarkStart w:id="5" w:name="_Toc156916307"/>
      <w:bookmarkStart w:id="6" w:name="_Toc148960042"/>
      <w:bookmarkStart w:id="7" w:name="_Toc148963259"/>
      <w:r w:rsidRPr="005D546E">
        <w:t>Title</w:t>
      </w:r>
      <w:bookmarkEnd w:id="4"/>
      <w:bookmarkEnd w:id="5"/>
    </w:p>
    <w:p w14:paraId="6F771DAE" w14:textId="11DEE3C0" w:rsidR="0023663A" w:rsidRDefault="0023663A" w:rsidP="00F37830">
      <w:r>
        <w:t>Guidelines Section 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6D5A" w:rsidRPr="005D546E" w14:paraId="030569CB" w14:textId="77777777" w:rsidTr="0023663A">
        <w:tc>
          <w:tcPr>
            <w:tcW w:w="9350" w:type="dxa"/>
            <w:shd w:val="clear" w:color="auto" w:fill="auto"/>
          </w:tcPr>
          <w:p w14:paraId="5315B674" w14:textId="77777777" w:rsidR="00246D5A" w:rsidRPr="005D546E" w:rsidRDefault="00246D5A" w:rsidP="00F37830">
            <w:pPr>
              <w:rPr>
                <w:lang w:eastAsia="en-GB"/>
              </w:rPr>
            </w:pPr>
          </w:p>
        </w:tc>
      </w:tr>
    </w:tbl>
    <w:p w14:paraId="01B84892" w14:textId="77777777" w:rsidR="00246D5A" w:rsidRDefault="00246D5A" w:rsidP="00F37830">
      <w:pPr>
        <w:pStyle w:val="Heading2"/>
      </w:pPr>
      <w:bookmarkStart w:id="8" w:name="_Toc126250530"/>
      <w:bookmarkStart w:id="9" w:name="_Toc156916308"/>
      <w:r w:rsidRPr="005D546E">
        <w:t>Level and credits</w:t>
      </w:r>
      <w:bookmarkEnd w:id="8"/>
      <w:bookmarkEnd w:id="9"/>
    </w:p>
    <w:p w14:paraId="460D57F3" w14:textId="5A368111" w:rsidR="0023663A" w:rsidRPr="0023663A" w:rsidRDefault="0023663A" w:rsidP="00F37830">
      <w:r>
        <w:t>Guidelines Section 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6D5A" w:rsidRPr="005D546E" w14:paraId="7DCA8EC8" w14:textId="77777777" w:rsidTr="00E0689B">
        <w:tc>
          <w:tcPr>
            <w:tcW w:w="4788" w:type="dxa"/>
            <w:shd w:val="clear" w:color="auto" w:fill="auto"/>
          </w:tcPr>
          <w:p w14:paraId="15C4C8E2" w14:textId="77777777" w:rsidR="00246D5A" w:rsidRPr="005D546E" w:rsidRDefault="00246D5A" w:rsidP="00F37830">
            <w:pPr>
              <w:rPr>
                <w:lang w:eastAsia="en-GB"/>
              </w:rPr>
            </w:pPr>
          </w:p>
        </w:tc>
        <w:tc>
          <w:tcPr>
            <w:tcW w:w="4788" w:type="dxa"/>
            <w:shd w:val="clear" w:color="auto" w:fill="auto"/>
          </w:tcPr>
          <w:p w14:paraId="395B4749" w14:textId="77777777" w:rsidR="00246D5A" w:rsidRPr="005D546E" w:rsidRDefault="00246D5A" w:rsidP="00F37830">
            <w:pPr>
              <w:rPr>
                <w:lang w:eastAsia="en-GB"/>
              </w:rPr>
            </w:pPr>
          </w:p>
        </w:tc>
      </w:tr>
    </w:tbl>
    <w:p w14:paraId="73BD1DFA" w14:textId="77777777" w:rsidR="00035833" w:rsidRDefault="00035833" w:rsidP="00F37830">
      <w:pPr>
        <w:pStyle w:val="Heading2"/>
      </w:pPr>
      <w:bookmarkStart w:id="10" w:name="_Toc156916309"/>
      <w:bookmarkEnd w:id="6"/>
      <w:bookmarkEnd w:id="7"/>
      <w:r w:rsidRPr="00424A6C">
        <w:t>Classification (</w:t>
      </w:r>
      <w:proofErr w:type="spellStart"/>
      <w:r w:rsidRPr="00424A6C">
        <w:t>NZSCED</w:t>
      </w:r>
      <w:proofErr w:type="spellEnd"/>
      <w:r w:rsidRPr="00424A6C">
        <w:t>)</w:t>
      </w:r>
      <w:bookmarkEnd w:id="10"/>
    </w:p>
    <w:p w14:paraId="5D26360D" w14:textId="0B0BA9AE" w:rsidR="0023663A" w:rsidRPr="0023663A" w:rsidRDefault="0023663A" w:rsidP="00F37830">
      <w:r>
        <w:t>Guidelines Section 3.3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5833" w:rsidRPr="005D546E" w14:paraId="18BB717B" w14:textId="77777777" w:rsidTr="00F824F9">
        <w:tc>
          <w:tcPr>
            <w:tcW w:w="9576" w:type="dxa"/>
            <w:shd w:val="clear" w:color="auto" w:fill="auto"/>
          </w:tcPr>
          <w:p w14:paraId="3933F143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</w:tr>
    </w:tbl>
    <w:p w14:paraId="69FD42DD" w14:textId="77777777" w:rsidR="00035833" w:rsidRDefault="00035833" w:rsidP="00F37830">
      <w:pPr>
        <w:pStyle w:val="Heading2"/>
      </w:pPr>
      <w:bookmarkStart w:id="11" w:name="_Toc156916310"/>
      <w:bookmarkStart w:id="12" w:name="_Hlk123666693"/>
      <w:r w:rsidRPr="005D546E">
        <w:t>Purpose</w:t>
      </w:r>
      <w:bookmarkEnd w:id="11"/>
    </w:p>
    <w:p w14:paraId="6D428C25" w14:textId="77777777" w:rsidR="0023663A" w:rsidRDefault="0023663A" w:rsidP="00F37830">
      <w:r>
        <w:t>Guidelines Section 3.4</w:t>
      </w:r>
    </w:p>
    <w:p w14:paraId="2D07597C" w14:textId="77777777" w:rsidR="0023663A" w:rsidRDefault="0023663A" w:rsidP="00F37830">
      <w:r>
        <w:t xml:space="preserve">For Te Hono o Te Kahurangi applications, providers can use this section to describe their strategic direction; community aspirations and guiding </w:t>
      </w:r>
      <w:proofErr w:type="spellStart"/>
      <w:r>
        <w:t>kaupapa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5833" w:rsidRPr="005D546E" w14:paraId="632894BA" w14:textId="77777777" w:rsidTr="0023663A">
        <w:tc>
          <w:tcPr>
            <w:tcW w:w="9350" w:type="dxa"/>
            <w:shd w:val="clear" w:color="auto" w:fill="auto"/>
          </w:tcPr>
          <w:p w14:paraId="33FB078E" w14:textId="77777777" w:rsidR="00035833" w:rsidRPr="00B1108A" w:rsidRDefault="00035833" w:rsidP="00F37830">
            <w:pPr>
              <w:rPr>
                <w:lang w:eastAsia="en-GB"/>
              </w:rPr>
            </w:pPr>
            <w:r w:rsidRPr="00FF68E3">
              <w:t xml:space="preserve">The </w:t>
            </w:r>
            <w:r>
              <w:t>purpose</w:t>
            </w:r>
            <w:r w:rsidRPr="00FF68E3">
              <w:t xml:space="preserve"> </w:t>
            </w:r>
            <w:r>
              <w:t xml:space="preserve">of this micro-credential </w:t>
            </w:r>
            <w:r w:rsidRPr="00FF68E3">
              <w:t xml:space="preserve">is </w:t>
            </w:r>
          </w:p>
          <w:p w14:paraId="405DA24F" w14:textId="77777777" w:rsidR="00035833" w:rsidRPr="00B1108A" w:rsidRDefault="00035833" w:rsidP="00F37830">
            <w:pPr>
              <w:rPr>
                <w:lang w:eastAsia="en-GB"/>
              </w:rPr>
            </w:pPr>
          </w:p>
        </w:tc>
      </w:tr>
    </w:tbl>
    <w:p w14:paraId="26DE9038" w14:textId="77777777" w:rsidR="00035833" w:rsidRDefault="00035833" w:rsidP="00F37830">
      <w:pPr>
        <w:pStyle w:val="Heading2"/>
      </w:pPr>
      <w:bookmarkStart w:id="13" w:name="_Toc156916311"/>
      <w:r w:rsidRPr="005D546E">
        <w:t>Outcome</w:t>
      </w:r>
      <w:bookmarkEnd w:id="13"/>
    </w:p>
    <w:p w14:paraId="03F82623" w14:textId="77777777" w:rsidR="0023663A" w:rsidRDefault="0023663A" w:rsidP="00F37830">
      <w:r>
        <w:t>Guidelines Section 3.4</w:t>
      </w:r>
    </w:p>
    <w:p w14:paraId="61DBB267" w14:textId="77777777" w:rsidR="0023663A" w:rsidRDefault="0023663A" w:rsidP="00F37830">
      <w:r>
        <w:t xml:space="preserve">For Te Hono o Te Kahurangi applications, the skills and knowledge may include </w:t>
      </w:r>
      <w:proofErr w:type="spellStart"/>
      <w:r>
        <w:t>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Māori practices and contexts.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5833" w:rsidRPr="005D546E" w14:paraId="5A7C5BDF" w14:textId="77777777" w:rsidTr="0023663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DBF9" w14:textId="77777777" w:rsidR="00FD5306" w:rsidRPr="00216137" w:rsidRDefault="00FD5306" w:rsidP="00F37830">
            <w:r w:rsidRPr="00216137">
              <w:t>On successful completion of this micro-credential, learners/</w:t>
            </w:r>
            <w:proofErr w:type="spellStart"/>
            <w:r w:rsidRPr="00216137">
              <w:t>ākonga</w:t>
            </w:r>
            <w:proofErr w:type="spellEnd"/>
            <w:r w:rsidRPr="00216137">
              <w:t xml:space="preserve"> will be able to: …</w:t>
            </w:r>
          </w:p>
          <w:p w14:paraId="434F765B" w14:textId="77777777" w:rsidR="00035833" w:rsidRPr="005D546E" w:rsidRDefault="00035833" w:rsidP="00F37830"/>
        </w:tc>
      </w:tr>
    </w:tbl>
    <w:p w14:paraId="6FDD598B" w14:textId="77777777" w:rsidR="00035833" w:rsidRDefault="00035833" w:rsidP="00F37830">
      <w:pPr>
        <w:pStyle w:val="Heading2"/>
        <w:rPr>
          <w:lang w:eastAsia="en-GB"/>
        </w:rPr>
      </w:pPr>
      <w:bookmarkStart w:id="14" w:name="_Toc156916312"/>
      <w:bookmarkEnd w:id="12"/>
      <w:r w:rsidRPr="005D546E">
        <w:rPr>
          <w:lang w:eastAsia="en-GB"/>
        </w:rPr>
        <w:lastRenderedPageBreak/>
        <w:t>Assessment standards</w:t>
      </w:r>
      <w:bookmarkEnd w:id="14"/>
    </w:p>
    <w:p w14:paraId="49BA9733" w14:textId="77777777" w:rsidR="0023663A" w:rsidRDefault="0023663A" w:rsidP="00F37830">
      <w:r>
        <w:t>Guidelines Section 3.5</w:t>
      </w:r>
    </w:p>
    <w:p w14:paraId="6209A8E0" w14:textId="58D31188" w:rsidR="0023663A" w:rsidRPr="0023663A" w:rsidRDefault="0023663A" w:rsidP="00F37830">
      <w:pPr>
        <w:rPr>
          <w:lang w:eastAsia="en-GB"/>
        </w:rPr>
      </w:pPr>
      <w:r>
        <w:rPr>
          <w:lang w:eastAsia="en-GB"/>
        </w:rPr>
        <w:t xml:space="preserve">Expressions of </w:t>
      </w:r>
      <w:proofErr w:type="spellStart"/>
      <w:r>
        <w:rPr>
          <w:lang w:eastAsia="en-GB"/>
        </w:rPr>
        <w:t>THoTK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kaupapa</w:t>
      </w:r>
      <w:proofErr w:type="spellEnd"/>
      <w:r>
        <w:rPr>
          <w:lang w:eastAsia="en-GB"/>
        </w:rPr>
        <w:t xml:space="preserve"> / provider </w:t>
      </w:r>
      <w:proofErr w:type="spellStart"/>
      <w:r>
        <w:rPr>
          <w:lang w:eastAsia="en-GB"/>
        </w:rPr>
        <w:t>kaupapa</w:t>
      </w:r>
      <w:proofErr w:type="spellEnd"/>
      <w:r>
        <w:rPr>
          <w:lang w:eastAsia="en-GB"/>
        </w:rPr>
        <w:t xml:space="preserve"> </w:t>
      </w:r>
      <w:r w:rsidR="00934359">
        <w:rPr>
          <w:lang w:eastAsia="en-GB"/>
        </w:rPr>
        <w:t xml:space="preserve">may </w:t>
      </w:r>
      <w:r>
        <w:rPr>
          <w:lang w:eastAsia="en-GB"/>
        </w:rPr>
        <w:t xml:space="preserve">guide the decision to select assessment standards in the micro-credential.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4554"/>
        <w:gridCol w:w="1133"/>
        <w:gridCol w:w="1134"/>
        <w:gridCol w:w="1148"/>
      </w:tblGrid>
      <w:tr w:rsidR="00035833" w:rsidRPr="005D546E" w14:paraId="4C3E1303" w14:textId="77777777" w:rsidTr="00F824F9">
        <w:tc>
          <w:tcPr>
            <w:tcW w:w="1384" w:type="dxa"/>
            <w:shd w:val="clear" w:color="auto" w:fill="auto"/>
          </w:tcPr>
          <w:p w14:paraId="19C11A0B" w14:textId="77777777" w:rsidR="00035833" w:rsidRPr="005D546E" w:rsidRDefault="00035833" w:rsidP="00F37830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ID</w:t>
            </w:r>
          </w:p>
        </w:tc>
        <w:tc>
          <w:tcPr>
            <w:tcW w:w="4565" w:type="dxa"/>
            <w:shd w:val="clear" w:color="auto" w:fill="auto"/>
          </w:tcPr>
          <w:p w14:paraId="2010C4E1" w14:textId="77777777" w:rsidR="00035833" w:rsidRPr="005D546E" w:rsidRDefault="00035833" w:rsidP="00F37830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Title</w:t>
            </w:r>
          </w:p>
        </w:tc>
        <w:tc>
          <w:tcPr>
            <w:tcW w:w="1134" w:type="dxa"/>
            <w:shd w:val="clear" w:color="auto" w:fill="auto"/>
          </w:tcPr>
          <w:p w14:paraId="3E5DBE03" w14:textId="77777777" w:rsidR="00035833" w:rsidRPr="005D546E" w:rsidRDefault="00035833" w:rsidP="00F37830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Level</w:t>
            </w:r>
          </w:p>
        </w:tc>
        <w:tc>
          <w:tcPr>
            <w:tcW w:w="1134" w:type="dxa"/>
            <w:shd w:val="clear" w:color="auto" w:fill="auto"/>
          </w:tcPr>
          <w:p w14:paraId="2D4F3D80" w14:textId="77777777" w:rsidR="00035833" w:rsidRPr="005D546E" w:rsidRDefault="00035833" w:rsidP="00F37830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Credit</w:t>
            </w:r>
          </w:p>
        </w:tc>
        <w:tc>
          <w:tcPr>
            <w:tcW w:w="1134" w:type="dxa"/>
          </w:tcPr>
          <w:p w14:paraId="53F72B1E" w14:textId="77777777" w:rsidR="00035833" w:rsidRPr="005D546E" w:rsidRDefault="00035833" w:rsidP="00F37830">
            <w:pPr>
              <w:rPr>
                <w:lang w:eastAsia="en-GB"/>
              </w:rPr>
            </w:pPr>
            <w:r>
              <w:rPr>
                <w:lang w:eastAsia="en-GB"/>
              </w:rPr>
              <w:t>Version</w:t>
            </w:r>
          </w:p>
        </w:tc>
      </w:tr>
      <w:tr w:rsidR="00035833" w:rsidRPr="005D546E" w14:paraId="49DEE1CC" w14:textId="77777777" w:rsidTr="00F824F9">
        <w:tc>
          <w:tcPr>
            <w:tcW w:w="1384" w:type="dxa"/>
            <w:shd w:val="clear" w:color="auto" w:fill="auto"/>
          </w:tcPr>
          <w:p w14:paraId="046C3043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  <w:tc>
          <w:tcPr>
            <w:tcW w:w="4565" w:type="dxa"/>
            <w:shd w:val="clear" w:color="auto" w:fill="auto"/>
          </w:tcPr>
          <w:p w14:paraId="45842978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A37C418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86AD550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  <w:tc>
          <w:tcPr>
            <w:tcW w:w="1134" w:type="dxa"/>
          </w:tcPr>
          <w:p w14:paraId="45863CFF" w14:textId="77777777" w:rsidR="00035833" w:rsidRDefault="00035833" w:rsidP="00F37830">
            <w:pPr>
              <w:rPr>
                <w:lang w:eastAsia="en-GB"/>
              </w:rPr>
            </w:pPr>
          </w:p>
        </w:tc>
      </w:tr>
      <w:tr w:rsidR="00035833" w:rsidRPr="005D546E" w14:paraId="1388A214" w14:textId="77777777" w:rsidTr="00F824F9">
        <w:tc>
          <w:tcPr>
            <w:tcW w:w="1384" w:type="dxa"/>
            <w:shd w:val="clear" w:color="auto" w:fill="auto"/>
          </w:tcPr>
          <w:p w14:paraId="479ADEF4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  <w:tc>
          <w:tcPr>
            <w:tcW w:w="4565" w:type="dxa"/>
            <w:shd w:val="clear" w:color="auto" w:fill="auto"/>
          </w:tcPr>
          <w:p w14:paraId="1B6818CD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38C2201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2013650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  <w:tc>
          <w:tcPr>
            <w:tcW w:w="1134" w:type="dxa"/>
          </w:tcPr>
          <w:p w14:paraId="738D6C82" w14:textId="77777777" w:rsidR="00035833" w:rsidRDefault="00035833" w:rsidP="00F37830">
            <w:pPr>
              <w:rPr>
                <w:lang w:eastAsia="en-GB"/>
              </w:rPr>
            </w:pPr>
          </w:p>
        </w:tc>
      </w:tr>
      <w:tr w:rsidR="00035833" w:rsidRPr="005D546E" w14:paraId="2EA78C30" w14:textId="77777777" w:rsidTr="00F824F9">
        <w:tc>
          <w:tcPr>
            <w:tcW w:w="1384" w:type="dxa"/>
            <w:shd w:val="clear" w:color="auto" w:fill="auto"/>
          </w:tcPr>
          <w:p w14:paraId="7BBE8DA3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  <w:tc>
          <w:tcPr>
            <w:tcW w:w="4565" w:type="dxa"/>
            <w:shd w:val="clear" w:color="auto" w:fill="auto"/>
          </w:tcPr>
          <w:p w14:paraId="584CA524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F684AE5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F0DED7D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  <w:tc>
          <w:tcPr>
            <w:tcW w:w="1134" w:type="dxa"/>
          </w:tcPr>
          <w:p w14:paraId="445C9406" w14:textId="77777777" w:rsidR="00035833" w:rsidRDefault="00035833" w:rsidP="00F37830">
            <w:pPr>
              <w:rPr>
                <w:lang w:eastAsia="en-GB"/>
              </w:rPr>
            </w:pPr>
          </w:p>
        </w:tc>
      </w:tr>
    </w:tbl>
    <w:p w14:paraId="56D521AC" w14:textId="29938CAE" w:rsidR="00BA543F" w:rsidRDefault="00BA543F" w:rsidP="00F37830">
      <w:pPr>
        <w:rPr>
          <w:lang w:eastAsia="en-GB"/>
        </w:rPr>
      </w:pPr>
      <w:r w:rsidRPr="00BA543F">
        <w:rPr>
          <w:lang w:eastAsia="en-GB"/>
        </w:rPr>
        <w:t>[Micro-credentials do not have to include skill standards or unit standards if suitable standards do not exist. Delete table if this is the case.]</w:t>
      </w:r>
    </w:p>
    <w:p w14:paraId="6CB9D764" w14:textId="616ABCAD" w:rsidR="00035833" w:rsidRPr="00D82118" w:rsidRDefault="00035833" w:rsidP="00F37830">
      <w:pPr>
        <w:pStyle w:val="Heading2"/>
      </w:pPr>
      <w:bookmarkStart w:id="15" w:name="_Toc156916313"/>
      <w:r w:rsidRPr="00D82118">
        <w:t>Review period</w:t>
      </w:r>
      <w:bookmarkEnd w:id="15"/>
    </w:p>
    <w:p w14:paraId="1EF9558B" w14:textId="77777777" w:rsidR="0023663A" w:rsidRDefault="0023663A" w:rsidP="00F37830">
      <w:pPr>
        <w:rPr>
          <w:lang w:eastAsia="en-GB"/>
        </w:rPr>
      </w:pPr>
      <w:r>
        <w:t>Guidelines Section 3.6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5833" w:rsidRPr="005D546E" w14:paraId="1233DDF4" w14:textId="77777777" w:rsidTr="0023663A">
        <w:tc>
          <w:tcPr>
            <w:tcW w:w="9350" w:type="dxa"/>
            <w:shd w:val="clear" w:color="auto" w:fill="auto"/>
          </w:tcPr>
          <w:p w14:paraId="3088FBE2" w14:textId="42C46C18" w:rsidR="00035833" w:rsidRPr="005D546E" w:rsidRDefault="007D67B7" w:rsidP="00F37830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Month Year</w:t>
            </w:r>
          </w:p>
        </w:tc>
      </w:tr>
    </w:tbl>
    <w:p w14:paraId="3606BF03" w14:textId="77777777" w:rsidR="0023663A" w:rsidRDefault="0023663A" w:rsidP="00F37830">
      <w:pPr>
        <w:rPr>
          <w:lang w:eastAsia="en-GB"/>
        </w:rPr>
      </w:pPr>
    </w:p>
    <w:p w14:paraId="05B23451" w14:textId="77777777" w:rsidR="0023663A" w:rsidRDefault="0023663A" w:rsidP="00F37830">
      <w:pPr>
        <w:rPr>
          <w:lang w:eastAsia="en-GB"/>
        </w:rPr>
      </w:pPr>
    </w:p>
    <w:p w14:paraId="567A6E0D" w14:textId="77777777" w:rsidR="00035833" w:rsidRPr="002863A9" w:rsidRDefault="00035833" w:rsidP="00F37830">
      <w:pPr>
        <w:pStyle w:val="Heading1"/>
      </w:pPr>
      <w:bookmarkStart w:id="16" w:name="_Toc156916314"/>
      <w:r w:rsidRPr="002863A9">
        <w:t>Approval</w:t>
      </w:r>
      <w:bookmarkEnd w:id="16"/>
    </w:p>
    <w:p w14:paraId="31DCBC0B" w14:textId="77777777" w:rsidR="00035833" w:rsidRDefault="00035833" w:rsidP="00F37830">
      <w:pPr>
        <w:pStyle w:val="Heading2"/>
      </w:pPr>
      <w:bookmarkStart w:id="17" w:name="_Toc156916315"/>
      <w:r w:rsidRPr="005D546E">
        <w:t>Learning outcomes</w:t>
      </w:r>
      <w:bookmarkEnd w:id="17"/>
    </w:p>
    <w:p w14:paraId="06463C22" w14:textId="77777777" w:rsidR="0023663A" w:rsidRDefault="0023663A" w:rsidP="00F37830">
      <w:r>
        <w:t>Guidelines Section 4.1</w:t>
      </w:r>
    </w:p>
    <w:p w14:paraId="4F7DA7B6" w14:textId="77777777" w:rsidR="0023663A" w:rsidRDefault="0023663A" w:rsidP="00F37830">
      <w:r>
        <w:t xml:space="preserve">For Te Hono o Te Kahurangi applications, the skills and knowledge can include </w:t>
      </w:r>
      <w:proofErr w:type="spellStart"/>
      <w:r>
        <w:t>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Māori practices and contexts, and meeting the needs of whānau, hapu, iwi and </w:t>
      </w:r>
      <w:proofErr w:type="spellStart"/>
      <w:r>
        <w:t>hāpori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5833" w:rsidRPr="005D546E" w14:paraId="453E46EC" w14:textId="77777777" w:rsidTr="0023663A">
        <w:tc>
          <w:tcPr>
            <w:tcW w:w="9350" w:type="dxa"/>
            <w:shd w:val="clear" w:color="auto" w:fill="auto"/>
          </w:tcPr>
          <w:p w14:paraId="7E996412" w14:textId="4CF88567" w:rsidR="00FD5306" w:rsidRPr="007A49EF" w:rsidRDefault="00FD5306" w:rsidP="00F37830">
            <w:r w:rsidRPr="007A49EF">
              <w:t xml:space="preserve">The specific </w:t>
            </w:r>
            <w:bookmarkStart w:id="18" w:name="_Hlk125290903"/>
            <w:r w:rsidRPr="007A49EF">
              <w:t xml:space="preserve">knowledge, skills, understanding and attitudes </w:t>
            </w:r>
            <w:bookmarkEnd w:id="18"/>
            <w:r w:rsidRPr="007A49EF">
              <w:t xml:space="preserve">a learner will achieve on completion of the micro-credential or through each component of the micro-credential if there is more than one. </w:t>
            </w:r>
          </w:p>
          <w:p w14:paraId="01D26BCD" w14:textId="77777777" w:rsidR="00035833" w:rsidRPr="001F7F9A" w:rsidRDefault="00035833" w:rsidP="00F37830"/>
          <w:p w14:paraId="774FA372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</w:tr>
    </w:tbl>
    <w:p w14:paraId="0133A4FA" w14:textId="77777777" w:rsidR="00035833" w:rsidRDefault="00035833" w:rsidP="00F37830">
      <w:pPr>
        <w:pStyle w:val="Heading2"/>
      </w:pPr>
      <w:bookmarkStart w:id="19" w:name="_Toc156916316"/>
      <w:r w:rsidRPr="005D546E">
        <w:lastRenderedPageBreak/>
        <w:t>Need and acceptability</w:t>
      </w:r>
      <w:bookmarkEnd w:id="19"/>
    </w:p>
    <w:p w14:paraId="686EEB3A" w14:textId="77777777" w:rsidR="0023663A" w:rsidRDefault="0023663A" w:rsidP="00F37830">
      <w:r>
        <w:t>Guidelines Section 4.2</w:t>
      </w:r>
    </w:p>
    <w:p w14:paraId="024304D0" w14:textId="77777777" w:rsidR="0023663A" w:rsidRDefault="0023663A" w:rsidP="00F37830">
      <w:r>
        <w:rPr>
          <w:lang w:eastAsia="en-GB"/>
        </w:rPr>
        <w:t xml:space="preserve">Expressions of </w:t>
      </w:r>
      <w:proofErr w:type="spellStart"/>
      <w:r>
        <w:rPr>
          <w:lang w:eastAsia="en-GB"/>
        </w:rPr>
        <w:t>THoTK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kaupapa</w:t>
      </w:r>
      <w:proofErr w:type="spellEnd"/>
      <w:r>
        <w:rPr>
          <w:lang w:eastAsia="en-GB"/>
        </w:rPr>
        <w:t xml:space="preserve"> / provider </w:t>
      </w:r>
      <w:proofErr w:type="spellStart"/>
      <w:r>
        <w:rPr>
          <w:lang w:eastAsia="en-GB"/>
        </w:rPr>
        <w:t>kaupapa</w:t>
      </w:r>
      <w:proofErr w:type="spellEnd"/>
      <w:r>
        <w:t xml:space="preserve"> are evidenced in the stakeholder support for this micro-credential.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5833" w:rsidRPr="005D546E" w14:paraId="73AF21DE" w14:textId="77777777" w:rsidTr="0023663A">
        <w:tc>
          <w:tcPr>
            <w:tcW w:w="9350" w:type="dxa"/>
            <w:shd w:val="clear" w:color="auto" w:fill="auto"/>
          </w:tcPr>
          <w:p w14:paraId="354CCB1C" w14:textId="65A9BEBC" w:rsidR="00035833" w:rsidRDefault="00E37B46" w:rsidP="00F37830">
            <w:r>
              <w:t>Provide an overview</w:t>
            </w:r>
            <w:r w:rsidR="0023663A">
              <w:t xml:space="preserve"> of stakeholder support and demand</w:t>
            </w:r>
          </w:p>
          <w:p w14:paraId="5E18C52B" w14:textId="77777777" w:rsidR="00035833" w:rsidRDefault="00035833" w:rsidP="00F37830"/>
          <w:p w14:paraId="7750D959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</w:tr>
    </w:tbl>
    <w:p w14:paraId="20B32947" w14:textId="77777777" w:rsidR="00035833" w:rsidRDefault="00035833" w:rsidP="00F37830">
      <w:pPr>
        <w:pStyle w:val="Heading2"/>
      </w:pPr>
      <w:bookmarkStart w:id="20" w:name="_Toc156916317"/>
      <w:r w:rsidRPr="005D546E">
        <w:t>Admission</w:t>
      </w:r>
      <w:bookmarkEnd w:id="20"/>
    </w:p>
    <w:p w14:paraId="08E1856C" w14:textId="77777777" w:rsidR="00573227" w:rsidRDefault="0023663A" w:rsidP="00F37830">
      <w:r>
        <w:rPr>
          <w:lang w:eastAsia="en-GB"/>
        </w:rPr>
        <w:t>Guidelines Section 4.3</w:t>
      </w:r>
      <w:r w:rsidR="00573227" w:rsidRPr="00573227">
        <w:t xml:space="preserve"> </w:t>
      </w:r>
    </w:p>
    <w:p w14:paraId="4844B51D" w14:textId="77777777" w:rsidR="0023663A" w:rsidRDefault="0023663A" w:rsidP="00F37830">
      <w:pPr>
        <w:rPr>
          <w:lang w:eastAsia="en-GB"/>
        </w:rPr>
      </w:pPr>
      <w:r>
        <w:rPr>
          <w:lang w:eastAsia="en-GB"/>
        </w:rPr>
        <w:t xml:space="preserve">Expressions of </w:t>
      </w:r>
      <w:proofErr w:type="spellStart"/>
      <w:r>
        <w:rPr>
          <w:lang w:eastAsia="en-GB"/>
        </w:rPr>
        <w:t>THoTK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kaupapa</w:t>
      </w:r>
      <w:proofErr w:type="spellEnd"/>
      <w:r>
        <w:rPr>
          <w:lang w:eastAsia="en-GB"/>
        </w:rPr>
        <w:t xml:space="preserve"> / provider </w:t>
      </w:r>
      <w:proofErr w:type="spellStart"/>
      <w:r>
        <w:rPr>
          <w:lang w:eastAsia="en-GB"/>
        </w:rPr>
        <w:t>kaupapa</w:t>
      </w:r>
      <w:proofErr w:type="spellEnd"/>
      <w:r>
        <w:rPr>
          <w:lang w:eastAsia="en-GB"/>
        </w:rPr>
        <w:t xml:space="preserve"> ensure </w:t>
      </w:r>
      <w:proofErr w:type="spellStart"/>
      <w:r>
        <w:rPr>
          <w:lang w:eastAsia="en-GB"/>
        </w:rPr>
        <w:t>ākonga</w:t>
      </w:r>
      <w:proofErr w:type="spellEnd"/>
      <w:r>
        <w:rPr>
          <w:lang w:eastAsia="en-GB"/>
        </w:rPr>
        <w:t xml:space="preserve"> are well supported by provider regulations and policies.</w:t>
      </w:r>
    </w:p>
    <w:p w14:paraId="42ACDB3D" w14:textId="26EA8BEF" w:rsidR="00573227" w:rsidRPr="00573227" w:rsidRDefault="00573227" w:rsidP="00F37830">
      <w:pPr>
        <w:rPr>
          <w:lang w:eastAsia="en-GB"/>
        </w:rPr>
      </w:pPr>
      <w:r w:rsidRPr="00573227">
        <w:t>(If no specific requirements are stated, provider policies</w:t>
      </w:r>
      <w:r>
        <w:t xml:space="preserve"> apply and</w:t>
      </w:r>
      <w:r w:rsidRPr="00573227">
        <w:t xml:space="preserve"> will be checked at accreditation.)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5833" w:rsidRPr="005D546E" w14:paraId="384D7C3E" w14:textId="77777777" w:rsidTr="0023663A">
        <w:tc>
          <w:tcPr>
            <w:tcW w:w="9350" w:type="dxa"/>
            <w:shd w:val="clear" w:color="auto" w:fill="auto"/>
          </w:tcPr>
          <w:p w14:paraId="1443445D" w14:textId="25509C30" w:rsidR="00035833" w:rsidRDefault="00E37B46" w:rsidP="00F37830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Entry requirements </w:t>
            </w:r>
          </w:p>
          <w:p w14:paraId="73A266C5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</w:tr>
    </w:tbl>
    <w:p w14:paraId="0FA426ED" w14:textId="77777777" w:rsidR="00035833" w:rsidRDefault="00035833" w:rsidP="00F37830">
      <w:pPr>
        <w:pStyle w:val="Heading2"/>
        <w:rPr>
          <w:lang w:eastAsia="en-GB"/>
        </w:rPr>
      </w:pPr>
      <w:bookmarkStart w:id="21" w:name="_Toc156916318"/>
      <w:r w:rsidRPr="005D546E">
        <w:rPr>
          <w:lang w:eastAsia="en-GB"/>
        </w:rPr>
        <w:t>Credit recognition and transfer, recognition of prior learning</w:t>
      </w:r>
      <w:bookmarkEnd w:id="21"/>
    </w:p>
    <w:p w14:paraId="16031FF5" w14:textId="1EF21DB0" w:rsidR="00573227" w:rsidRPr="00573227" w:rsidRDefault="00573227" w:rsidP="00F37830">
      <w:pPr>
        <w:rPr>
          <w:lang w:eastAsia="en-GB"/>
        </w:rPr>
      </w:pPr>
      <w:r w:rsidRPr="00573227">
        <w:t xml:space="preserve">(If no specific requirements are stated, provider policies </w:t>
      </w:r>
      <w:r>
        <w:t xml:space="preserve">apply and </w:t>
      </w:r>
      <w:r w:rsidRPr="00573227">
        <w:t>will be checked at accreditation.)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5833" w:rsidRPr="005D546E" w14:paraId="23CB3548" w14:textId="77777777" w:rsidTr="0023663A">
        <w:tc>
          <w:tcPr>
            <w:tcW w:w="9350" w:type="dxa"/>
            <w:shd w:val="clear" w:color="auto" w:fill="auto"/>
          </w:tcPr>
          <w:p w14:paraId="277601C1" w14:textId="77777777" w:rsidR="00035833" w:rsidRDefault="00035833" w:rsidP="00F37830">
            <w:pPr>
              <w:rPr>
                <w:lang w:eastAsia="en-GB"/>
              </w:rPr>
            </w:pPr>
          </w:p>
          <w:p w14:paraId="03425BDF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</w:tr>
    </w:tbl>
    <w:p w14:paraId="45C7D8A2" w14:textId="77777777" w:rsidR="00035833" w:rsidRDefault="00035833" w:rsidP="00F37830">
      <w:pPr>
        <w:pStyle w:val="Heading2"/>
        <w:rPr>
          <w:lang w:eastAsia="en-GB"/>
        </w:rPr>
      </w:pPr>
      <w:bookmarkStart w:id="22" w:name="_Toc156916319"/>
      <w:r w:rsidRPr="005D546E">
        <w:rPr>
          <w:lang w:eastAsia="en-GB"/>
        </w:rPr>
        <w:t xml:space="preserve">Length </w:t>
      </w:r>
      <w:r>
        <w:rPr>
          <w:lang w:eastAsia="en-GB"/>
        </w:rPr>
        <w:t xml:space="preserve">and </w:t>
      </w:r>
      <w:r w:rsidRPr="005D546E">
        <w:rPr>
          <w:lang w:eastAsia="en-GB"/>
        </w:rPr>
        <w:t>Structure</w:t>
      </w:r>
      <w:bookmarkEnd w:id="22"/>
    </w:p>
    <w:p w14:paraId="474D5803" w14:textId="77777777" w:rsidR="0023663A" w:rsidRDefault="0023663A" w:rsidP="00F37830">
      <w:pPr>
        <w:rPr>
          <w:lang w:eastAsia="en-GB"/>
        </w:rPr>
      </w:pPr>
      <w:r>
        <w:rPr>
          <w:lang w:eastAsia="en-GB"/>
        </w:rPr>
        <w:t>Guidelines Section 4.3</w:t>
      </w:r>
    </w:p>
    <w:p w14:paraId="7D363604" w14:textId="77777777" w:rsidR="0023663A" w:rsidRDefault="0023663A" w:rsidP="00F37830">
      <w:pPr>
        <w:rPr>
          <w:lang w:eastAsia="en-GB"/>
        </w:rPr>
      </w:pPr>
      <w:r>
        <w:rPr>
          <w:lang w:eastAsia="en-GB"/>
        </w:rPr>
        <w:t xml:space="preserve">Expressions of </w:t>
      </w:r>
      <w:proofErr w:type="spellStart"/>
      <w:r>
        <w:rPr>
          <w:lang w:eastAsia="en-GB"/>
        </w:rPr>
        <w:t>THoTK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kaupapa</w:t>
      </w:r>
      <w:proofErr w:type="spellEnd"/>
      <w:r>
        <w:rPr>
          <w:lang w:eastAsia="en-GB"/>
        </w:rPr>
        <w:t xml:space="preserve"> / provider </w:t>
      </w:r>
      <w:proofErr w:type="spellStart"/>
      <w:r>
        <w:rPr>
          <w:lang w:eastAsia="en-GB"/>
        </w:rPr>
        <w:t>kaupapa</w:t>
      </w:r>
      <w:proofErr w:type="spellEnd"/>
      <w:r>
        <w:rPr>
          <w:lang w:eastAsia="en-GB"/>
        </w:rPr>
        <w:t xml:space="preserve"> is purposeful to the length and structure of the micro-credential.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5833" w:rsidRPr="005D546E" w14:paraId="67B82640" w14:textId="77777777" w:rsidTr="0023663A">
        <w:tc>
          <w:tcPr>
            <w:tcW w:w="9350" w:type="dxa"/>
            <w:shd w:val="clear" w:color="auto" w:fill="auto"/>
          </w:tcPr>
          <w:p w14:paraId="1ECEA8A7" w14:textId="77777777" w:rsidR="00035833" w:rsidRPr="00F37830" w:rsidRDefault="00035833" w:rsidP="00F37830">
            <w:pPr>
              <w:rPr>
                <w:b/>
                <w:bCs/>
              </w:rPr>
            </w:pPr>
            <w:r w:rsidRPr="00F37830">
              <w:rPr>
                <w:b/>
                <w:bCs/>
              </w:rPr>
              <w:t>Length</w:t>
            </w:r>
          </w:p>
          <w:p w14:paraId="7928D46C" w14:textId="78DCB63E" w:rsidR="00035833" w:rsidRDefault="00035833" w:rsidP="00F37830">
            <w:r>
              <w:lastRenderedPageBreak/>
              <w:t>This micro-credential requires a minimum of ##</w:t>
            </w:r>
            <w:r w:rsidR="00934359">
              <w:t>#</w:t>
            </w:r>
            <w:r w:rsidRPr="00BE3E71">
              <w:t xml:space="preserve"> hours of learning and assessment. </w:t>
            </w:r>
          </w:p>
          <w:p w14:paraId="2E6A378F" w14:textId="38D22A3A" w:rsidR="00035833" w:rsidRDefault="00573227" w:rsidP="00F37830">
            <w:r w:rsidRPr="00573227">
              <w:t xml:space="preserve">(If no specific requirements </w:t>
            </w:r>
            <w:r>
              <w:t>for length</w:t>
            </w:r>
            <w:r w:rsidRPr="00573227">
              <w:t>, provider</w:t>
            </w:r>
            <w:r>
              <w:t>’s</w:t>
            </w:r>
            <w:r w:rsidRPr="00573227">
              <w:t xml:space="preserve"> </w:t>
            </w:r>
            <w:r>
              <w:t>delivery</w:t>
            </w:r>
            <w:r w:rsidRPr="00573227">
              <w:t xml:space="preserve"> will be checked at accreditation.)</w:t>
            </w:r>
          </w:p>
          <w:p w14:paraId="3EB7BF55" w14:textId="77777777" w:rsidR="00573227" w:rsidRDefault="00573227" w:rsidP="00F37830"/>
          <w:p w14:paraId="3BE23A66" w14:textId="77777777" w:rsidR="00035833" w:rsidRPr="00F37830" w:rsidRDefault="00035833" w:rsidP="00F37830">
            <w:pPr>
              <w:rPr>
                <w:b/>
                <w:bCs/>
              </w:rPr>
            </w:pPr>
            <w:r w:rsidRPr="00F37830">
              <w:rPr>
                <w:b/>
                <w:bCs/>
              </w:rPr>
              <w:t>Structure</w:t>
            </w:r>
          </w:p>
          <w:p w14:paraId="70E71F89" w14:textId="77777777" w:rsidR="00035833" w:rsidRDefault="00035833" w:rsidP="00F37830">
            <w:r>
              <w:t>This micro-credential has # components:</w:t>
            </w:r>
          </w:p>
          <w:p w14:paraId="6DB1CBB8" w14:textId="7CDA1581" w:rsidR="00035833" w:rsidRDefault="00D82118" w:rsidP="00F37830">
            <w:pPr>
              <w:pStyle w:val="ListParagraph"/>
              <w:numPr>
                <w:ilvl w:val="0"/>
                <w:numId w:val="19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14:paraId="7735EFC3" w14:textId="6B3C0ED0" w:rsidR="00D82118" w:rsidRDefault="00D82118" w:rsidP="00F37830">
            <w:pPr>
              <w:pStyle w:val="ListParagraph"/>
              <w:numPr>
                <w:ilvl w:val="0"/>
                <w:numId w:val="19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14:paraId="74211007" w14:textId="3370D6D4" w:rsidR="00D45764" w:rsidRDefault="00D45764" w:rsidP="00F37830">
            <w:pPr>
              <w:pStyle w:val="ListParagraph"/>
              <w:numPr>
                <w:ilvl w:val="0"/>
                <w:numId w:val="19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14:paraId="088F246C" w14:textId="77777777" w:rsidR="00D82118" w:rsidRPr="00DC3BEA" w:rsidRDefault="00D82118" w:rsidP="00F37830">
            <w:pPr>
              <w:rPr>
                <w:lang w:eastAsia="en-GB"/>
              </w:rPr>
            </w:pPr>
          </w:p>
          <w:p w14:paraId="58E142E9" w14:textId="55A355EE" w:rsidR="00035833" w:rsidRDefault="00E37B46" w:rsidP="00F37830">
            <w:pPr>
              <w:rPr>
                <w:lang w:eastAsia="en-GB"/>
              </w:rPr>
            </w:pPr>
            <w:r>
              <w:rPr>
                <w:lang w:eastAsia="en-GB"/>
              </w:rPr>
              <w:t>And is intended to be delivered in the following order (if applicable)</w:t>
            </w:r>
          </w:p>
          <w:p w14:paraId="54D0C23B" w14:textId="5225C916" w:rsidR="00035833" w:rsidRPr="005D546E" w:rsidRDefault="00035833" w:rsidP="00F37830">
            <w:r>
              <w:rPr>
                <w:lang w:eastAsia="en-GB"/>
              </w:rPr>
              <w:t>See</w:t>
            </w:r>
            <w:r w:rsidR="00E37B46">
              <w:rPr>
                <w:lang w:eastAsia="en-GB"/>
              </w:rPr>
              <w:t xml:space="preserve"> details in</w:t>
            </w:r>
            <w:r>
              <w:rPr>
                <w:lang w:eastAsia="en-GB"/>
              </w:rPr>
              <w:t xml:space="preserve"> - </w:t>
            </w:r>
            <w:r w:rsidRPr="004022F0">
              <w:rPr>
                <w:color w:val="2F5496" w:themeColor="accent1" w:themeShade="BF"/>
                <w:u w:val="single"/>
                <w:lang w:eastAsia="en-GB"/>
              </w:rPr>
              <w:fldChar w:fldCharType="begin"/>
            </w:r>
            <w:r w:rsidRPr="004022F0">
              <w:rPr>
                <w:color w:val="2F5496" w:themeColor="accent1" w:themeShade="BF"/>
                <w:u w:val="single"/>
                <w:lang w:eastAsia="en-GB"/>
              </w:rPr>
              <w:instrText xml:space="preserve"> REF _Ref134969249 \h </w:instrText>
            </w:r>
            <w:r w:rsidRPr="004022F0">
              <w:rPr>
                <w:color w:val="2F5496" w:themeColor="accent1" w:themeShade="BF"/>
                <w:u w:val="single"/>
                <w:lang w:eastAsia="en-GB"/>
              </w:rPr>
            </w:r>
            <w:r w:rsidRPr="004022F0">
              <w:rPr>
                <w:color w:val="2F5496" w:themeColor="accent1" w:themeShade="BF"/>
                <w:u w:val="single"/>
                <w:lang w:eastAsia="en-GB"/>
              </w:rPr>
              <w:fldChar w:fldCharType="separate"/>
            </w:r>
            <w:r w:rsidR="00AE6643" w:rsidRPr="00D871C4">
              <w:t>APPENDIX 1 - COMPONENT DESCRIPTOR</w:t>
            </w:r>
            <w:r w:rsidRPr="004022F0">
              <w:rPr>
                <w:color w:val="2F5496" w:themeColor="accent1" w:themeShade="BF"/>
                <w:u w:val="single"/>
                <w:lang w:eastAsia="en-GB"/>
              </w:rPr>
              <w:fldChar w:fldCharType="end"/>
            </w:r>
          </w:p>
        </w:tc>
      </w:tr>
    </w:tbl>
    <w:p w14:paraId="1EA056C5" w14:textId="77777777" w:rsidR="00035833" w:rsidRDefault="00035833" w:rsidP="00F37830">
      <w:pPr>
        <w:pStyle w:val="Heading2"/>
        <w:rPr>
          <w:lang w:eastAsia="en-GB"/>
        </w:rPr>
      </w:pPr>
      <w:bookmarkStart w:id="23" w:name="_Toc156916320"/>
      <w:r w:rsidRPr="005D546E">
        <w:rPr>
          <w:lang w:eastAsia="en-GB"/>
        </w:rPr>
        <w:lastRenderedPageBreak/>
        <w:t>Assessment methods</w:t>
      </w:r>
      <w:bookmarkEnd w:id="23"/>
    </w:p>
    <w:p w14:paraId="1F0FF887" w14:textId="77777777" w:rsidR="0023663A" w:rsidRDefault="0023663A" w:rsidP="00F37830">
      <w:pPr>
        <w:rPr>
          <w:lang w:eastAsia="en-GB"/>
        </w:rPr>
      </w:pPr>
      <w:r>
        <w:rPr>
          <w:lang w:eastAsia="en-GB"/>
        </w:rPr>
        <w:t>Guidelines Section 4.3</w:t>
      </w:r>
    </w:p>
    <w:p w14:paraId="42BE15F5" w14:textId="1DFEF2B0" w:rsidR="0023663A" w:rsidRDefault="0023663A" w:rsidP="00F37830">
      <w:pPr>
        <w:rPr>
          <w:lang w:eastAsia="en-GB"/>
        </w:rPr>
      </w:pPr>
      <w:r>
        <w:rPr>
          <w:lang w:eastAsia="en-GB"/>
        </w:rPr>
        <w:t xml:space="preserve">Expressions of </w:t>
      </w:r>
      <w:proofErr w:type="spellStart"/>
      <w:r>
        <w:rPr>
          <w:lang w:eastAsia="en-GB"/>
        </w:rPr>
        <w:t>THoTK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kaupapa</w:t>
      </w:r>
      <w:proofErr w:type="spellEnd"/>
      <w:r>
        <w:rPr>
          <w:lang w:eastAsia="en-GB"/>
        </w:rPr>
        <w:t xml:space="preserve"> / provider </w:t>
      </w:r>
      <w:proofErr w:type="spellStart"/>
      <w:r>
        <w:rPr>
          <w:lang w:eastAsia="en-GB"/>
        </w:rPr>
        <w:t>kaupapa</w:t>
      </w:r>
      <w:proofErr w:type="spellEnd"/>
      <w:r w:rsidR="00934359">
        <w:rPr>
          <w:lang w:eastAsia="en-GB"/>
        </w:rPr>
        <w:t xml:space="preserve"> </w:t>
      </w:r>
      <w:r>
        <w:rPr>
          <w:lang w:eastAsia="en-GB"/>
        </w:rPr>
        <w:t xml:space="preserve">support the chosen assessment methods. </w:t>
      </w:r>
    </w:p>
    <w:p w14:paraId="028445A0" w14:textId="41A683DD" w:rsidR="00573227" w:rsidRDefault="00573227" w:rsidP="00F37830">
      <w:pPr>
        <w:rPr>
          <w:lang w:eastAsia="en-GB"/>
        </w:rPr>
      </w:pPr>
      <w:r>
        <w:rPr>
          <w:lang w:eastAsia="en-GB"/>
        </w:rPr>
        <w:t>Providers must meet the requirements of the CMR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5833" w:rsidRPr="005D546E" w14:paraId="7D7F6E4C" w14:textId="77777777" w:rsidTr="0023663A">
        <w:tc>
          <w:tcPr>
            <w:tcW w:w="9350" w:type="dxa"/>
            <w:shd w:val="clear" w:color="auto" w:fill="auto"/>
          </w:tcPr>
          <w:p w14:paraId="5F73EA14" w14:textId="77777777" w:rsidR="00035833" w:rsidRPr="00786F87" w:rsidRDefault="00035833" w:rsidP="00F37830">
            <w:pPr>
              <w:rPr>
                <w:lang w:eastAsia="en-GB"/>
              </w:rPr>
            </w:pPr>
            <w:r w:rsidRPr="00786F87">
              <w:rPr>
                <w:lang w:eastAsia="en-GB"/>
              </w:rPr>
              <w:t xml:space="preserve">Pre-assessment moderation </w:t>
            </w:r>
          </w:p>
          <w:p w14:paraId="7CE7D7BB" w14:textId="77777777" w:rsidR="00035833" w:rsidRDefault="00035833" w:rsidP="00F37830">
            <w:pPr>
              <w:rPr>
                <w:lang w:eastAsia="en-GB"/>
              </w:rPr>
            </w:pPr>
          </w:p>
          <w:p w14:paraId="654C124C" w14:textId="77777777" w:rsidR="00035833" w:rsidRDefault="00035833" w:rsidP="00F37830">
            <w:pPr>
              <w:rPr>
                <w:lang w:eastAsia="en-GB"/>
              </w:rPr>
            </w:pPr>
          </w:p>
          <w:p w14:paraId="3266E712" w14:textId="77777777" w:rsidR="00035833" w:rsidRPr="00786F87" w:rsidRDefault="00035833" w:rsidP="00F37830">
            <w:pPr>
              <w:rPr>
                <w:lang w:eastAsia="en-GB"/>
              </w:rPr>
            </w:pPr>
            <w:r w:rsidRPr="00786F87">
              <w:rPr>
                <w:lang w:eastAsia="en-GB"/>
              </w:rPr>
              <w:t>Post-assessment moderation</w:t>
            </w:r>
          </w:p>
          <w:p w14:paraId="30BB61E0" w14:textId="77777777" w:rsidR="00035833" w:rsidRDefault="00035833" w:rsidP="00F37830">
            <w:pPr>
              <w:rPr>
                <w:lang w:eastAsia="en-GB"/>
              </w:rPr>
            </w:pPr>
          </w:p>
          <w:p w14:paraId="1FA69B07" w14:textId="77777777" w:rsidR="00035833" w:rsidRDefault="00035833" w:rsidP="00F37830">
            <w:pPr>
              <w:rPr>
                <w:lang w:eastAsia="en-GB"/>
              </w:rPr>
            </w:pPr>
          </w:p>
          <w:p w14:paraId="55962E6A" w14:textId="77777777" w:rsidR="00035833" w:rsidRPr="005D546E" w:rsidRDefault="00035833" w:rsidP="00F37830">
            <w:pPr>
              <w:rPr>
                <w:lang w:eastAsia="en-GB"/>
              </w:rPr>
            </w:pPr>
          </w:p>
        </w:tc>
      </w:tr>
    </w:tbl>
    <w:p w14:paraId="1CB758FD" w14:textId="77777777" w:rsidR="00035833" w:rsidRDefault="00035833" w:rsidP="00F37830">
      <w:pPr>
        <w:pStyle w:val="Heading2"/>
        <w:rPr>
          <w:lang w:eastAsia="en-GB"/>
        </w:rPr>
      </w:pPr>
      <w:bookmarkStart w:id="24" w:name="_Ref135382886"/>
      <w:bookmarkStart w:id="25" w:name="_Toc156916321"/>
      <w:r w:rsidRPr="005D546E">
        <w:rPr>
          <w:lang w:eastAsia="en-GB"/>
        </w:rPr>
        <w:t>Completion</w:t>
      </w:r>
      <w:bookmarkEnd w:id="24"/>
      <w:bookmarkEnd w:id="25"/>
    </w:p>
    <w:p w14:paraId="0BC8C343" w14:textId="77777777" w:rsidR="0023663A" w:rsidRDefault="0023663A" w:rsidP="00F37830">
      <w:pPr>
        <w:rPr>
          <w:lang w:eastAsia="en-GB"/>
        </w:rPr>
      </w:pPr>
      <w:r>
        <w:rPr>
          <w:lang w:eastAsia="en-GB"/>
        </w:rPr>
        <w:t>Guidelines Section 4.3</w:t>
      </w:r>
    </w:p>
    <w:p w14:paraId="2FF78BFA" w14:textId="77777777" w:rsidR="0023663A" w:rsidRDefault="0023663A" w:rsidP="00F37830">
      <w:pPr>
        <w:rPr>
          <w:lang w:eastAsia="en-GB"/>
        </w:rPr>
      </w:pPr>
      <w:r>
        <w:rPr>
          <w:lang w:eastAsia="en-GB"/>
        </w:rPr>
        <w:t xml:space="preserve">Expressions of </w:t>
      </w:r>
      <w:proofErr w:type="spellStart"/>
      <w:r>
        <w:rPr>
          <w:lang w:eastAsia="en-GB"/>
        </w:rPr>
        <w:t>THoTK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kaupapa</w:t>
      </w:r>
      <w:proofErr w:type="spellEnd"/>
      <w:r>
        <w:rPr>
          <w:lang w:eastAsia="en-GB"/>
        </w:rPr>
        <w:t xml:space="preserve"> / provider </w:t>
      </w:r>
      <w:proofErr w:type="spellStart"/>
      <w:r>
        <w:rPr>
          <w:lang w:eastAsia="en-GB"/>
        </w:rPr>
        <w:t>kaupapa</w:t>
      </w:r>
      <w:proofErr w:type="spellEnd"/>
      <w:r>
        <w:rPr>
          <w:lang w:eastAsia="en-GB"/>
        </w:rPr>
        <w:t xml:space="preserve"> support </w:t>
      </w:r>
      <w:proofErr w:type="spellStart"/>
      <w:r>
        <w:rPr>
          <w:lang w:eastAsia="en-GB"/>
        </w:rPr>
        <w:t>ākonga</w:t>
      </w:r>
      <w:proofErr w:type="spellEnd"/>
      <w:r>
        <w:rPr>
          <w:lang w:eastAsia="en-GB"/>
        </w:rPr>
        <w:t xml:space="preserve"> to meet the requirements to complete the micro-credential.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5833" w:rsidRPr="005D546E" w14:paraId="46150A6F" w14:textId="77777777" w:rsidTr="0023663A">
        <w:tc>
          <w:tcPr>
            <w:tcW w:w="9350" w:type="dxa"/>
            <w:shd w:val="clear" w:color="auto" w:fill="auto"/>
          </w:tcPr>
          <w:p w14:paraId="40DDB3A8" w14:textId="77777777" w:rsidR="00035833" w:rsidRDefault="00035833" w:rsidP="00F37830">
            <w:pPr>
              <w:rPr>
                <w:lang w:eastAsia="en-GB"/>
              </w:rPr>
            </w:pPr>
            <w:r w:rsidRPr="00715070">
              <w:rPr>
                <w:lang w:eastAsia="en-GB"/>
              </w:rPr>
              <w:lastRenderedPageBreak/>
              <w:t>All components must be completed to be awarded this micro-credential.</w:t>
            </w:r>
          </w:p>
          <w:p w14:paraId="14421464" w14:textId="2133E6DC" w:rsidR="00035833" w:rsidRPr="005D546E" w:rsidRDefault="00035833" w:rsidP="00F37830">
            <w:pPr>
              <w:rPr>
                <w:lang w:eastAsia="en-GB"/>
              </w:rPr>
            </w:pPr>
          </w:p>
        </w:tc>
      </w:tr>
    </w:tbl>
    <w:p w14:paraId="303E1074" w14:textId="77777777" w:rsidR="00035833" w:rsidRDefault="00035833" w:rsidP="00F37830">
      <w:pPr>
        <w:pStyle w:val="Heading2"/>
      </w:pPr>
      <w:bookmarkStart w:id="26" w:name="_Toc156916322"/>
      <w:r w:rsidRPr="005D546E">
        <w:t>Review process</w:t>
      </w:r>
      <w:bookmarkEnd w:id="26"/>
    </w:p>
    <w:p w14:paraId="038A77C9" w14:textId="77777777" w:rsidR="0023663A" w:rsidRDefault="0023663A" w:rsidP="00F37830">
      <w:pPr>
        <w:rPr>
          <w:lang w:eastAsia="en-GB"/>
        </w:rPr>
      </w:pPr>
      <w:r>
        <w:rPr>
          <w:lang w:eastAsia="en-GB"/>
        </w:rPr>
        <w:t>Guidelines Section 4.4</w:t>
      </w:r>
    </w:p>
    <w:p w14:paraId="7221FE6F" w14:textId="77777777" w:rsidR="0023663A" w:rsidRDefault="0023663A" w:rsidP="00F37830">
      <w:r>
        <w:rPr>
          <w:lang w:eastAsia="en-GB"/>
        </w:rPr>
        <w:t xml:space="preserve">Expressions of </w:t>
      </w:r>
      <w:proofErr w:type="spellStart"/>
      <w:r>
        <w:rPr>
          <w:lang w:eastAsia="en-GB"/>
        </w:rPr>
        <w:t>THoTK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kaupapa</w:t>
      </w:r>
      <w:proofErr w:type="spellEnd"/>
      <w:r>
        <w:rPr>
          <w:lang w:eastAsia="en-GB"/>
        </w:rPr>
        <w:t xml:space="preserve"> / provider Kaupapa guide the review policy and procedures.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5833" w:rsidRPr="005D546E" w14:paraId="0E73E077" w14:textId="77777777" w:rsidTr="0023663A">
        <w:tc>
          <w:tcPr>
            <w:tcW w:w="9350" w:type="dxa"/>
            <w:shd w:val="clear" w:color="auto" w:fill="auto"/>
          </w:tcPr>
          <w:p w14:paraId="5809FA98" w14:textId="77777777" w:rsidR="00035833" w:rsidRDefault="00035833" w:rsidP="00F37830"/>
          <w:p w14:paraId="11DF8BDD" w14:textId="77777777" w:rsidR="00035833" w:rsidRDefault="00035833" w:rsidP="00F37830"/>
          <w:p w14:paraId="48054D50" w14:textId="77777777" w:rsidR="00035833" w:rsidRPr="005D546E" w:rsidRDefault="00035833" w:rsidP="00F37830"/>
        </w:tc>
      </w:tr>
    </w:tbl>
    <w:p w14:paraId="0E76E603" w14:textId="7157927E" w:rsidR="006C2867" w:rsidRDefault="006C2867" w:rsidP="00F37830"/>
    <w:p w14:paraId="479BD2A6" w14:textId="77777777" w:rsidR="006C2867" w:rsidRDefault="006C2867" w:rsidP="00F37830">
      <w:r>
        <w:br w:type="page"/>
      </w:r>
    </w:p>
    <w:p w14:paraId="56C0E7D6" w14:textId="35BC45FE" w:rsidR="00035833" w:rsidRPr="00D871C4" w:rsidRDefault="00F37830" w:rsidP="00F37830">
      <w:pPr>
        <w:pStyle w:val="Heading2"/>
      </w:pPr>
      <w:bookmarkStart w:id="27" w:name="_Toc84239772"/>
      <w:bookmarkStart w:id="28" w:name="_Ref134969249"/>
      <w:bookmarkStart w:id="29" w:name="_Toc156916323"/>
      <w:bookmarkStart w:id="30" w:name="_Hlk148962711"/>
      <w:r w:rsidRPr="00D871C4">
        <w:lastRenderedPageBreak/>
        <w:t>Appendix 1 - Component Descriptor</w:t>
      </w:r>
      <w:bookmarkEnd w:id="27"/>
      <w:bookmarkEnd w:id="28"/>
      <w:r w:rsidRPr="00D871C4">
        <w:t>/</w:t>
      </w:r>
      <w:r>
        <w:t>s Example</w:t>
      </w:r>
      <w:bookmarkEnd w:id="29"/>
    </w:p>
    <w:bookmarkEnd w:id="30"/>
    <w:p w14:paraId="62767D6A" w14:textId="77777777" w:rsidR="008F5EDC" w:rsidRPr="006C2867" w:rsidRDefault="008F5EDC" w:rsidP="00F37830">
      <w:pPr>
        <w:pStyle w:val="Heading5"/>
      </w:pPr>
      <w:r w:rsidRPr="006C2867">
        <w:t>Component Title 1</w:t>
      </w:r>
    </w:p>
    <w:tbl>
      <w:tblPr>
        <w:tblpPr w:leftFromText="180" w:rightFromText="180" w:bottomFromText="70" w:vertAnchor="text" w:tblpX="-577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189"/>
        <w:gridCol w:w="3038"/>
        <w:gridCol w:w="1711"/>
      </w:tblGrid>
      <w:tr w:rsidR="008F5EDC" w:rsidRPr="005B605E" w14:paraId="00712A56" w14:textId="77777777" w:rsidTr="00573227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30E2" w14:textId="77777777" w:rsidR="008F5EDC" w:rsidRPr="00F37830" w:rsidRDefault="008F5EDC" w:rsidP="00F37830">
            <w:pPr>
              <w:ind w:left="113" w:right="147"/>
              <w:rPr>
                <w:b/>
                <w:bCs/>
              </w:rPr>
            </w:pPr>
            <w:r w:rsidRPr="00F37830">
              <w:rPr>
                <w:b/>
                <w:bCs/>
              </w:rPr>
              <w:t xml:space="preserve">Level 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7E4516" w14:textId="77777777" w:rsidR="008F5EDC" w:rsidRPr="005B605E" w:rsidRDefault="008F5EDC" w:rsidP="00F37830">
            <w:pPr>
              <w:ind w:left="113" w:right="147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752D47E9" w14:textId="77777777" w:rsidR="008F5EDC" w:rsidRPr="00F37830" w:rsidRDefault="008F5EDC" w:rsidP="00F37830">
            <w:pPr>
              <w:ind w:left="113" w:right="147"/>
              <w:rPr>
                <w:b/>
                <w:bCs/>
              </w:rPr>
            </w:pPr>
            <w:r w:rsidRPr="00F37830">
              <w:rPr>
                <w:b/>
                <w:bCs/>
              </w:rPr>
              <w:t>Credits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CBD90" w14:textId="77777777" w:rsidR="008F5EDC" w:rsidRPr="005B605E" w:rsidRDefault="008F5EDC" w:rsidP="00F37830">
            <w:pPr>
              <w:ind w:left="113" w:right="147"/>
            </w:pPr>
          </w:p>
        </w:tc>
      </w:tr>
      <w:tr w:rsidR="008F5EDC" w:rsidRPr="005B605E" w14:paraId="7C0DDE4F" w14:textId="77777777" w:rsidTr="00573227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E3BC" w14:textId="77777777" w:rsidR="008F5EDC" w:rsidRPr="00F37830" w:rsidRDefault="008F5EDC" w:rsidP="00F37830">
            <w:pPr>
              <w:ind w:left="113" w:right="147"/>
              <w:rPr>
                <w:b/>
                <w:bCs/>
              </w:rPr>
            </w:pPr>
            <w:r w:rsidRPr="00F37830">
              <w:rPr>
                <w:b/>
                <w:bCs/>
              </w:rPr>
              <w:t>Mode (if applicable)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3A6981" w14:textId="77777777" w:rsidR="008F5EDC" w:rsidRPr="005B605E" w:rsidRDefault="008F5EDC" w:rsidP="00F37830">
            <w:pPr>
              <w:ind w:left="113" w:right="147"/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14:paraId="67EE66C5" w14:textId="7F5CDFA1" w:rsidR="008F5EDC" w:rsidRPr="00F37830" w:rsidRDefault="008F5EDC" w:rsidP="00F37830">
            <w:pPr>
              <w:ind w:left="113" w:right="147"/>
              <w:rPr>
                <w:b/>
                <w:bCs/>
              </w:rPr>
            </w:pPr>
            <w:r w:rsidRPr="00F37830">
              <w:rPr>
                <w:b/>
                <w:bCs/>
              </w:rPr>
              <w:t xml:space="preserve">Duration </w:t>
            </w:r>
            <w:r w:rsidR="00573227" w:rsidRPr="00F37830">
              <w:rPr>
                <w:b/>
                <w:bCs/>
              </w:rPr>
              <w:t>(if applicable)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98130" w14:textId="77777777" w:rsidR="008F5EDC" w:rsidRPr="005B605E" w:rsidRDefault="008F5EDC" w:rsidP="00F37830">
            <w:pPr>
              <w:ind w:left="113" w:right="147"/>
            </w:pPr>
          </w:p>
        </w:tc>
      </w:tr>
      <w:tr w:rsidR="008F5EDC" w:rsidRPr="005B605E" w14:paraId="3A3DB062" w14:textId="77777777" w:rsidTr="0061330D">
        <w:trPr>
          <w:trHeight w:val="1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6EAA" w14:textId="77777777" w:rsidR="008F5EDC" w:rsidRPr="00F37830" w:rsidRDefault="008F5EDC" w:rsidP="00F37830">
            <w:pPr>
              <w:ind w:left="113" w:right="147"/>
              <w:rPr>
                <w:b/>
                <w:bCs/>
              </w:rPr>
            </w:pPr>
            <w:r w:rsidRPr="00F37830">
              <w:rPr>
                <w:b/>
                <w:bCs/>
              </w:rPr>
              <w:t>Learning outcomes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0543C" w14:textId="77777777" w:rsidR="008F5EDC" w:rsidRPr="005B605E" w:rsidRDefault="008F5EDC" w:rsidP="00F37830">
            <w:pPr>
              <w:ind w:left="113" w:right="147"/>
            </w:pPr>
            <w:r w:rsidRPr="005B605E">
              <w:t>On successful completion of this component, learners will be able to…</w:t>
            </w:r>
          </w:p>
          <w:p w14:paraId="2FCC71E4" w14:textId="77777777" w:rsidR="008F5EDC" w:rsidRPr="005B605E" w:rsidRDefault="008F5EDC" w:rsidP="00F37830">
            <w:pPr>
              <w:ind w:left="113" w:right="147"/>
            </w:pPr>
            <w:r w:rsidRPr="005B605E">
              <w:t>LO</w:t>
            </w:r>
            <w:r>
              <w:t xml:space="preserve"> </w:t>
            </w:r>
            <w:r w:rsidRPr="005B605E">
              <w:t xml:space="preserve">1: </w:t>
            </w:r>
          </w:p>
          <w:p w14:paraId="513A077A" w14:textId="77777777" w:rsidR="008F5EDC" w:rsidRPr="005B605E" w:rsidRDefault="008F5EDC" w:rsidP="00F37830">
            <w:pPr>
              <w:ind w:left="113" w:right="147"/>
            </w:pPr>
            <w:r w:rsidRPr="005B605E">
              <w:t>LO</w:t>
            </w:r>
            <w:r>
              <w:t xml:space="preserve"> </w:t>
            </w:r>
            <w:r w:rsidRPr="005B605E">
              <w:t xml:space="preserve">2: </w:t>
            </w:r>
          </w:p>
        </w:tc>
      </w:tr>
      <w:tr w:rsidR="008F5EDC" w:rsidRPr="005B605E" w14:paraId="57AA9CF0" w14:textId="77777777" w:rsidTr="0061330D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6A01" w14:textId="77777777" w:rsidR="008F5EDC" w:rsidRPr="00F37830" w:rsidRDefault="008F5EDC" w:rsidP="00F37830">
            <w:pPr>
              <w:ind w:left="113" w:right="147"/>
              <w:rPr>
                <w:b/>
                <w:bCs/>
              </w:rPr>
            </w:pPr>
            <w:r w:rsidRPr="00F37830">
              <w:rPr>
                <w:b/>
                <w:bCs/>
              </w:rPr>
              <w:t xml:space="preserve">Topics </w:t>
            </w:r>
          </w:p>
          <w:p w14:paraId="1D83905E" w14:textId="77777777" w:rsidR="008F5EDC" w:rsidRPr="00F37830" w:rsidRDefault="008F5EDC" w:rsidP="00F37830">
            <w:pPr>
              <w:ind w:left="113" w:right="147"/>
              <w:rPr>
                <w:b/>
                <w:bCs/>
              </w:rPr>
            </w:pPr>
            <w:r w:rsidRPr="00F37830">
              <w:rPr>
                <w:b/>
                <w:bCs/>
              </w:rPr>
              <w:t>(Indicative content)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61E1E" w14:textId="77777777" w:rsidR="008F5EDC" w:rsidRDefault="008F5EDC" w:rsidP="00F37830">
            <w:pPr>
              <w:ind w:left="113" w:right="147"/>
            </w:pPr>
          </w:p>
          <w:p w14:paraId="2BFE590A" w14:textId="77777777" w:rsidR="008F5EDC" w:rsidRPr="005B605E" w:rsidRDefault="008F5EDC" w:rsidP="00F37830">
            <w:pPr>
              <w:ind w:left="113" w:right="147"/>
            </w:pPr>
          </w:p>
        </w:tc>
      </w:tr>
      <w:tr w:rsidR="0023663A" w:rsidRPr="005B605E" w14:paraId="25278DC0" w14:textId="77777777" w:rsidTr="0061330D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D5A1" w14:textId="77777777" w:rsidR="0023663A" w:rsidRPr="00F37830" w:rsidRDefault="0023663A" w:rsidP="00F37830">
            <w:pPr>
              <w:ind w:left="113" w:right="147"/>
              <w:rPr>
                <w:b/>
                <w:bCs/>
              </w:rPr>
            </w:pPr>
            <w:r w:rsidRPr="00F37830">
              <w:rPr>
                <w:b/>
                <w:bCs/>
              </w:rPr>
              <w:t xml:space="preserve">Ngā </w:t>
            </w:r>
            <w:proofErr w:type="spellStart"/>
            <w:r w:rsidRPr="00F37830">
              <w:rPr>
                <w:b/>
                <w:bCs/>
              </w:rPr>
              <w:t>kaupapa</w:t>
            </w:r>
            <w:proofErr w:type="spellEnd"/>
            <w:r w:rsidRPr="00F37830">
              <w:rPr>
                <w:b/>
                <w:bCs/>
              </w:rPr>
              <w:t xml:space="preserve"> </w:t>
            </w:r>
            <w:proofErr w:type="spellStart"/>
            <w:r w:rsidRPr="00F37830">
              <w:rPr>
                <w:b/>
                <w:bCs/>
              </w:rPr>
              <w:t>arahi</w:t>
            </w:r>
            <w:proofErr w:type="spellEnd"/>
            <w:r w:rsidRPr="00F37830">
              <w:rPr>
                <w:b/>
                <w:bCs/>
              </w:rPr>
              <w:t xml:space="preserve"> (</w:t>
            </w:r>
            <w:proofErr w:type="spellStart"/>
            <w:r w:rsidRPr="00F37830">
              <w:rPr>
                <w:b/>
                <w:bCs/>
              </w:rPr>
              <w:t>THoTK</w:t>
            </w:r>
            <w:proofErr w:type="spellEnd"/>
            <w:r w:rsidRPr="00F37830">
              <w:rPr>
                <w:b/>
                <w:bCs/>
              </w:rPr>
              <w:t xml:space="preserve"> or provider)</w:t>
            </w:r>
          </w:p>
          <w:p w14:paraId="583BB407" w14:textId="57FD63CB" w:rsidR="0023663A" w:rsidRPr="00F37830" w:rsidRDefault="0023663A" w:rsidP="00F37830">
            <w:pPr>
              <w:ind w:left="113" w:right="147"/>
              <w:rPr>
                <w:b/>
                <w:bCs/>
              </w:rPr>
            </w:pPr>
            <w:r w:rsidRPr="00F37830">
              <w:rPr>
                <w:b/>
                <w:bCs/>
              </w:rPr>
              <w:t>(if applicable)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64451" w14:textId="77777777" w:rsidR="0023663A" w:rsidRDefault="0023663A" w:rsidP="00F37830">
            <w:pPr>
              <w:ind w:left="113" w:right="147"/>
            </w:pPr>
          </w:p>
        </w:tc>
      </w:tr>
      <w:tr w:rsidR="008F5EDC" w:rsidRPr="005B605E" w14:paraId="5ACADC84" w14:textId="77777777" w:rsidTr="0061330D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87E4" w14:textId="77777777" w:rsidR="008F5EDC" w:rsidRPr="00F37830" w:rsidRDefault="008F5EDC" w:rsidP="00F37830">
            <w:pPr>
              <w:ind w:left="113" w:right="147"/>
              <w:rPr>
                <w:b/>
                <w:bCs/>
              </w:rPr>
            </w:pPr>
            <w:r w:rsidRPr="00F37830">
              <w:rPr>
                <w:b/>
                <w:bCs/>
              </w:rPr>
              <w:t>Methods (optional)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11476" w14:textId="77777777" w:rsidR="008F5EDC" w:rsidRPr="001419B6" w:rsidRDefault="008F5EDC" w:rsidP="00F37830">
            <w:pPr>
              <w:ind w:left="113" w:right="147"/>
            </w:pPr>
            <w:r w:rsidRPr="001419B6">
              <w:t>Include recommended delivery and/or assessment methods if applicable</w:t>
            </w:r>
          </w:p>
        </w:tc>
      </w:tr>
      <w:tr w:rsidR="008F5EDC" w:rsidRPr="005B605E" w14:paraId="7925BDEA" w14:textId="77777777" w:rsidTr="0061330D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9224" w14:textId="77777777" w:rsidR="008F5EDC" w:rsidRPr="00F37830" w:rsidRDefault="008F5EDC" w:rsidP="00F37830">
            <w:pPr>
              <w:ind w:left="113" w:right="147"/>
              <w:rPr>
                <w:b/>
                <w:bCs/>
              </w:rPr>
            </w:pPr>
            <w:r w:rsidRPr="00F37830">
              <w:rPr>
                <w:b/>
                <w:bCs/>
              </w:rPr>
              <w:t>Standard(s) (if applicable)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52EEC" w14:textId="77777777" w:rsidR="008F5EDC" w:rsidRDefault="008F5EDC" w:rsidP="00F37830">
            <w:pPr>
              <w:ind w:left="113" w:right="147"/>
            </w:pPr>
          </w:p>
        </w:tc>
      </w:tr>
    </w:tbl>
    <w:p w14:paraId="7463A25D" w14:textId="77777777" w:rsidR="008F5EDC" w:rsidRPr="00934359" w:rsidRDefault="008F5EDC" w:rsidP="00F37830"/>
    <w:sectPr w:rsidR="008F5EDC" w:rsidRPr="00934359" w:rsidSect="004C2B1A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8909" w14:textId="77777777" w:rsidR="00C11B32" w:rsidRDefault="00C11B32" w:rsidP="00F37830">
      <w:r>
        <w:separator/>
      </w:r>
    </w:p>
  </w:endnote>
  <w:endnote w:type="continuationSeparator" w:id="0">
    <w:p w14:paraId="2FEB6E9D" w14:textId="77777777" w:rsidR="00C11B32" w:rsidRDefault="00C11B32" w:rsidP="00F3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D96D" w14:textId="1AF6C0EF" w:rsidR="00F202D9" w:rsidRPr="00F37830" w:rsidRDefault="00573227" w:rsidP="00F37830">
    <w:pPr>
      <w:pStyle w:val="Footer"/>
      <w:rPr>
        <w:sz w:val="20"/>
        <w:szCs w:val="20"/>
      </w:rPr>
    </w:pPr>
    <w:r w:rsidRPr="00F37830">
      <w:rPr>
        <w:b/>
        <w:bCs/>
        <w:sz w:val="20"/>
        <w:szCs w:val="20"/>
      </w:rPr>
      <w:t>Form 1</w:t>
    </w:r>
    <w:r w:rsidRPr="00F37830">
      <w:rPr>
        <w:sz w:val="20"/>
        <w:szCs w:val="20"/>
      </w:rPr>
      <w:t xml:space="preserve"> - </w:t>
    </w:r>
    <w:r w:rsidR="00F202D9" w:rsidRPr="00F37830">
      <w:rPr>
        <w:sz w:val="20"/>
        <w:szCs w:val="20"/>
      </w:rPr>
      <w:t xml:space="preserve">Micro-credential </w:t>
    </w:r>
    <w:r w:rsidR="006C2867" w:rsidRPr="00F37830">
      <w:rPr>
        <w:sz w:val="20"/>
        <w:szCs w:val="20"/>
      </w:rPr>
      <w:t xml:space="preserve">Listing </w:t>
    </w:r>
    <w:r w:rsidR="009C7A48" w:rsidRPr="00F37830">
      <w:rPr>
        <w:sz w:val="20"/>
        <w:szCs w:val="20"/>
      </w:rPr>
      <w:t>and</w:t>
    </w:r>
    <w:r w:rsidR="006C2867" w:rsidRPr="00F37830">
      <w:rPr>
        <w:sz w:val="20"/>
        <w:szCs w:val="20"/>
      </w:rPr>
      <w:t xml:space="preserve"> Approval</w:t>
    </w:r>
    <w:r w:rsidR="009C7A48" w:rsidRPr="00F37830">
      <w:rPr>
        <w:sz w:val="20"/>
        <w:szCs w:val="20"/>
      </w:rPr>
      <w:t xml:space="preserve"> </w:t>
    </w:r>
    <w:r w:rsidR="0022189A" w:rsidRPr="00F37830">
      <w:rPr>
        <w:sz w:val="20"/>
        <w:szCs w:val="20"/>
      </w:rPr>
      <w:t>Application</w:t>
    </w:r>
    <w:r w:rsidR="003634B4" w:rsidRPr="00F37830">
      <w:rPr>
        <w:sz w:val="20"/>
        <w:szCs w:val="20"/>
      </w:rPr>
      <w:tab/>
    </w:r>
    <w:r w:rsidR="003634B4" w:rsidRPr="00F37830">
      <w:rPr>
        <w:sz w:val="20"/>
        <w:szCs w:val="20"/>
      </w:rPr>
      <w:fldChar w:fldCharType="begin"/>
    </w:r>
    <w:r w:rsidR="003634B4" w:rsidRPr="00F37830">
      <w:rPr>
        <w:sz w:val="20"/>
        <w:szCs w:val="20"/>
      </w:rPr>
      <w:instrText xml:space="preserve"> PAGE   \* MERGEFORMAT </w:instrText>
    </w:r>
    <w:r w:rsidR="003634B4" w:rsidRPr="00F37830">
      <w:rPr>
        <w:sz w:val="20"/>
        <w:szCs w:val="20"/>
      </w:rPr>
      <w:fldChar w:fldCharType="separate"/>
    </w:r>
    <w:r w:rsidR="003634B4" w:rsidRPr="00F37830">
      <w:rPr>
        <w:noProof/>
        <w:sz w:val="20"/>
        <w:szCs w:val="20"/>
      </w:rPr>
      <w:t>1</w:t>
    </w:r>
    <w:r w:rsidR="003634B4" w:rsidRPr="00F3783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4B45" w14:textId="77777777" w:rsidR="00C11B32" w:rsidRDefault="00C11B32" w:rsidP="00F37830">
      <w:r>
        <w:separator/>
      </w:r>
    </w:p>
  </w:footnote>
  <w:footnote w:type="continuationSeparator" w:id="0">
    <w:p w14:paraId="78D07BFA" w14:textId="77777777" w:rsidR="00C11B32" w:rsidRDefault="00C11B32" w:rsidP="00F3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4030" w14:textId="40F844DF" w:rsidR="00A652DB" w:rsidRDefault="006C2867" w:rsidP="00F37830">
    <w:pPr>
      <w:pStyle w:val="Header"/>
      <w:jc w:val="right"/>
    </w:pPr>
    <w:r>
      <w:rPr>
        <w:noProof/>
      </w:rPr>
      <w:drawing>
        <wp:inline distT="0" distB="0" distL="0" distR="0" wp14:anchorId="2364CE67" wp14:editId="6D4EFCA3">
          <wp:extent cx="1615440" cy="810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D42"/>
    <w:multiLevelType w:val="hybridMultilevel"/>
    <w:tmpl w:val="FEAE04F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C66D7E"/>
    <w:multiLevelType w:val="hybridMultilevel"/>
    <w:tmpl w:val="88EE9AC8"/>
    <w:lvl w:ilvl="0" w:tplc="1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6D86F8B"/>
    <w:multiLevelType w:val="hybridMultilevel"/>
    <w:tmpl w:val="E724F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638"/>
    <w:multiLevelType w:val="hybridMultilevel"/>
    <w:tmpl w:val="F60483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3082F"/>
    <w:multiLevelType w:val="hybridMultilevel"/>
    <w:tmpl w:val="60DAF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77CD"/>
    <w:multiLevelType w:val="hybridMultilevel"/>
    <w:tmpl w:val="923C7D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68CB"/>
    <w:multiLevelType w:val="hybridMultilevel"/>
    <w:tmpl w:val="9BEAFED4"/>
    <w:lvl w:ilvl="0" w:tplc="C5F4C1DC">
      <w:numFmt w:val="bullet"/>
      <w:lvlText w:val=""/>
      <w:lvlJc w:val="left"/>
      <w:pPr>
        <w:ind w:left="814" w:hanging="360"/>
      </w:pPr>
      <w:rPr>
        <w:rFonts w:ascii="Wingdings" w:eastAsia="Arial" w:hAnsi="Wingdings" w:cs="Arial" w:hint="default"/>
        <w:b/>
        <w:bCs/>
      </w:rPr>
    </w:lvl>
    <w:lvl w:ilvl="1" w:tplc="1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41EB04F4"/>
    <w:multiLevelType w:val="hybridMultilevel"/>
    <w:tmpl w:val="62DE7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652A"/>
    <w:multiLevelType w:val="hybridMultilevel"/>
    <w:tmpl w:val="8D1E3D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85290"/>
    <w:multiLevelType w:val="hybridMultilevel"/>
    <w:tmpl w:val="919CADF6"/>
    <w:lvl w:ilvl="0" w:tplc="24FC298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54A0F"/>
    <w:multiLevelType w:val="hybridMultilevel"/>
    <w:tmpl w:val="E4D2DB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0A0A"/>
    <w:multiLevelType w:val="hybridMultilevel"/>
    <w:tmpl w:val="90045B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651E7"/>
    <w:multiLevelType w:val="hybridMultilevel"/>
    <w:tmpl w:val="2C8E92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824FD"/>
    <w:multiLevelType w:val="hybridMultilevel"/>
    <w:tmpl w:val="8304A1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87B8C"/>
    <w:multiLevelType w:val="hybridMultilevel"/>
    <w:tmpl w:val="1D5CC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711F"/>
    <w:multiLevelType w:val="hybridMultilevel"/>
    <w:tmpl w:val="0660F020"/>
    <w:lvl w:ilvl="0" w:tplc="4BE61A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0451C"/>
    <w:multiLevelType w:val="hybridMultilevel"/>
    <w:tmpl w:val="C5189FAC"/>
    <w:lvl w:ilvl="0" w:tplc="12885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0A43"/>
    <w:multiLevelType w:val="hybridMultilevel"/>
    <w:tmpl w:val="B8B68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09198">
    <w:abstractNumId w:val="9"/>
  </w:num>
  <w:num w:numId="2" w16cid:durableId="1615211513">
    <w:abstractNumId w:val="14"/>
  </w:num>
  <w:num w:numId="3" w16cid:durableId="886257204">
    <w:abstractNumId w:val="2"/>
  </w:num>
  <w:num w:numId="4" w16cid:durableId="341779073">
    <w:abstractNumId w:val="16"/>
  </w:num>
  <w:num w:numId="5" w16cid:durableId="1973167391">
    <w:abstractNumId w:val="4"/>
  </w:num>
  <w:num w:numId="6" w16cid:durableId="1430079153">
    <w:abstractNumId w:val="11"/>
  </w:num>
  <w:num w:numId="7" w16cid:durableId="677542949">
    <w:abstractNumId w:val="7"/>
  </w:num>
  <w:num w:numId="8" w16cid:durableId="1534420787">
    <w:abstractNumId w:val="0"/>
  </w:num>
  <w:num w:numId="9" w16cid:durableId="1346058581">
    <w:abstractNumId w:val="8"/>
  </w:num>
  <w:num w:numId="10" w16cid:durableId="636037152">
    <w:abstractNumId w:val="10"/>
  </w:num>
  <w:num w:numId="11" w16cid:durableId="207380093">
    <w:abstractNumId w:val="9"/>
  </w:num>
  <w:num w:numId="12" w16cid:durableId="776560932">
    <w:abstractNumId w:val="13"/>
  </w:num>
  <w:num w:numId="13" w16cid:durableId="2443067">
    <w:abstractNumId w:val="15"/>
  </w:num>
  <w:num w:numId="14" w16cid:durableId="1893344670">
    <w:abstractNumId w:val="6"/>
  </w:num>
  <w:num w:numId="15" w16cid:durableId="2129154920">
    <w:abstractNumId w:val="17"/>
  </w:num>
  <w:num w:numId="16" w16cid:durableId="1283879102">
    <w:abstractNumId w:val="1"/>
  </w:num>
  <w:num w:numId="17" w16cid:durableId="1236164461">
    <w:abstractNumId w:val="12"/>
  </w:num>
  <w:num w:numId="18" w16cid:durableId="250167440">
    <w:abstractNumId w:val="3"/>
  </w:num>
  <w:num w:numId="19" w16cid:durableId="996885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D1"/>
    <w:rsid w:val="00000FD7"/>
    <w:rsid w:val="000012D3"/>
    <w:rsid w:val="00002017"/>
    <w:rsid w:val="00023261"/>
    <w:rsid w:val="00031588"/>
    <w:rsid w:val="00032245"/>
    <w:rsid w:val="00035833"/>
    <w:rsid w:val="00035984"/>
    <w:rsid w:val="00046E01"/>
    <w:rsid w:val="0004753C"/>
    <w:rsid w:val="00050881"/>
    <w:rsid w:val="00056002"/>
    <w:rsid w:val="00061C3A"/>
    <w:rsid w:val="00062491"/>
    <w:rsid w:val="00063566"/>
    <w:rsid w:val="0006535E"/>
    <w:rsid w:val="000671C7"/>
    <w:rsid w:val="0007473A"/>
    <w:rsid w:val="00076B25"/>
    <w:rsid w:val="000874E3"/>
    <w:rsid w:val="000922D9"/>
    <w:rsid w:val="000B14A6"/>
    <w:rsid w:val="000B50A1"/>
    <w:rsid w:val="000C0B91"/>
    <w:rsid w:val="000C369B"/>
    <w:rsid w:val="000C39DF"/>
    <w:rsid w:val="000C55E1"/>
    <w:rsid w:val="000C6DA7"/>
    <w:rsid w:val="000D1652"/>
    <w:rsid w:val="000D231C"/>
    <w:rsid w:val="000E064E"/>
    <w:rsid w:val="000E1A31"/>
    <w:rsid w:val="000E24C4"/>
    <w:rsid w:val="000E6133"/>
    <w:rsid w:val="000E6ACA"/>
    <w:rsid w:val="000F1166"/>
    <w:rsid w:val="000F6A8C"/>
    <w:rsid w:val="00105672"/>
    <w:rsid w:val="00106F61"/>
    <w:rsid w:val="00107A4D"/>
    <w:rsid w:val="00112DEA"/>
    <w:rsid w:val="00114F6B"/>
    <w:rsid w:val="00123FBB"/>
    <w:rsid w:val="00126528"/>
    <w:rsid w:val="00134FE2"/>
    <w:rsid w:val="0013525B"/>
    <w:rsid w:val="0014430B"/>
    <w:rsid w:val="001450ED"/>
    <w:rsid w:val="001503CA"/>
    <w:rsid w:val="00153D28"/>
    <w:rsid w:val="00154E55"/>
    <w:rsid w:val="00166711"/>
    <w:rsid w:val="00173A9E"/>
    <w:rsid w:val="00174D3F"/>
    <w:rsid w:val="00176B89"/>
    <w:rsid w:val="001805EC"/>
    <w:rsid w:val="0018365A"/>
    <w:rsid w:val="00196D6E"/>
    <w:rsid w:val="00197D0C"/>
    <w:rsid w:val="001A3CBB"/>
    <w:rsid w:val="001A6426"/>
    <w:rsid w:val="001A6EDA"/>
    <w:rsid w:val="001B33A1"/>
    <w:rsid w:val="001B5623"/>
    <w:rsid w:val="001B73B7"/>
    <w:rsid w:val="001C0EAE"/>
    <w:rsid w:val="001C1C21"/>
    <w:rsid w:val="001C4F7F"/>
    <w:rsid w:val="001D0813"/>
    <w:rsid w:val="001D270C"/>
    <w:rsid w:val="001D4E4C"/>
    <w:rsid w:val="001D64F6"/>
    <w:rsid w:val="001D6F07"/>
    <w:rsid w:val="001E4F36"/>
    <w:rsid w:val="001F2A80"/>
    <w:rsid w:val="001F2D60"/>
    <w:rsid w:val="0020567D"/>
    <w:rsid w:val="00211F97"/>
    <w:rsid w:val="0021397D"/>
    <w:rsid w:val="00216137"/>
    <w:rsid w:val="0022189A"/>
    <w:rsid w:val="00226CC3"/>
    <w:rsid w:val="00233C6E"/>
    <w:rsid w:val="0023663A"/>
    <w:rsid w:val="002415A3"/>
    <w:rsid w:val="00242287"/>
    <w:rsid w:val="00242945"/>
    <w:rsid w:val="002444D9"/>
    <w:rsid w:val="00246D5A"/>
    <w:rsid w:val="00247407"/>
    <w:rsid w:val="00251001"/>
    <w:rsid w:val="00252F03"/>
    <w:rsid w:val="00254378"/>
    <w:rsid w:val="00254A3D"/>
    <w:rsid w:val="00254CC9"/>
    <w:rsid w:val="00256ACE"/>
    <w:rsid w:val="002572B1"/>
    <w:rsid w:val="00262759"/>
    <w:rsid w:val="00265057"/>
    <w:rsid w:val="002707AC"/>
    <w:rsid w:val="002733C8"/>
    <w:rsid w:val="0027681B"/>
    <w:rsid w:val="002870B6"/>
    <w:rsid w:val="00295FF2"/>
    <w:rsid w:val="00296F91"/>
    <w:rsid w:val="002A4E67"/>
    <w:rsid w:val="002B4D09"/>
    <w:rsid w:val="002B643A"/>
    <w:rsid w:val="002B7D90"/>
    <w:rsid w:val="002E023A"/>
    <w:rsid w:val="002E2EBC"/>
    <w:rsid w:val="002F1632"/>
    <w:rsid w:val="002F1F98"/>
    <w:rsid w:val="00302DDE"/>
    <w:rsid w:val="0030585B"/>
    <w:rsid w:val="00312982"/>
    <w:rsid w:val="00315BBB"/>
    <w:rsid w:val="00317589"/>
    <w:rsid w:val="00323FCA"/>
    <w:rsid w:val="0033646D"/>
    <w:rsid w:val="003374A1"/>
    <w:rsid w:val="00344E43"/>
    <w:rsid w:val="00346E8A"/>
    <w:rsid w:val="0034776A"/>
    <w:rsid w:val="00353A05"/>
    <w:rsid w:val="003634B4"/>
    <w:rsid w:val="00367226"/>
    <w:rsid w:val="00371295"/>
    <w:rsid w:val="00373DC6"/>
    <w:rsid w:val="0037625A"/>
    <w:rsid w:val="003772FC"/>
    <w:rsid w:val="003849BD"/>
    <w:rsid w:val="00395463"/>
    <w:rsid w:val="003A4ED8"/>
    <w:rsid w:val="003B4921"/>
    <w:rsid w:val="003B4AD5"/>
    <w:rsid w:val="003D08D8"/>
    <w:rsid w:val="003D189B"/>
    <w:rsid w:val="003D2923"/>
    <w:rsid w:val="003D362B"/>
    <w:rsid w:val="003D4A1B"/>
    <w:rsid w:val="003D5177"/>
    <w:rsid w:val="003D7F3A"/>
    <w:rsid w:val="003E5BD7"/>
    <w:rsid w:val="003F0F81"/>
    <w:rsid w:val="003F4B09"/>
    <w:rsid w:val="003F7E25"/>
    <w:rsid w:val="00403617"/>
    <w:rsid w:val="00403D7B"/>
    <w:rsid w:val="00405D43"/>
    <w:rsid w:val="004074F6"/>
    <w:rsid w:val="00412DAB"/>
    <w:rsid w:val="00417182"/>
    <w:rsid w:val="00422379"/>
    <w:rsid w:val="00424251"/>
    <w:rsid w:val="00425E86"/>
    <w:rsid w:val="004262EA"/>
    <w:rsid w:val="00435770"/>
    <w:rsid w:val="004361D7"/>
    <w:rsid w:val="00450C09"/>
    <w:rsid w:val="00452127"/>
    <w:rsid w:val="00456AED"/>
    <w:rsid w:val="004658AE"/>
    <w:rsid w:val="00471211"/>
    <w:rsid w:val="00472A96"/>
    <w:rsid w:val="00473C50"/>
    <w:rsid w:val="004774ED"/>
    <w:rsid w:val="004815E9"/>
    <w:rsid w:val="004829CA"/>
    <w:rsid w:val="00486DE1"/>
    <w:rsid w:val="00493C08"/>
    <w:rsid w:val="004A4F87"/>
    <w:rsid w:val="004B4255"/>
    <w:rsid w:val="004B6CC0"/>
    <w:rsid w:val="004C1785"/>
    <w:rsid w:val="004C2B1A"/>
    <w:rsid w:val="004C374C"/>
    <w:rsid w:val="004D3BE8"/>
    <w:rsid w:val="004D5131"/>
    <w:rsid w:val="004F502F"/>
    <w:rsid w:val="004F5289"/>
    <w:rsid w:val="00502145"/>
    <w:rsid w:val="005022FD"/>
    <w:rsid w:val="005173BD"/>
    <w:rsid w:val="00521C20"/>
    <w:rsid w:val="00527E1D"/>
    <w:rsid w:val="00531693"/>
    <w:rsid w:val="00535E53"/>
    <w:rsid w:val="00540BF7"/>
    <w:rsid w:val="005447DB"/>
    <w:rsid w:val="00545636"/>
    <w:rsid w:val="00547AAF"/>
    <w:rsid w:val="00556ECF"/>
    <w:rsid w:val="00564812"/>
    <w:rsid w:val="005712DC"/>
    <w:rsid w:val="00573227"/>
    <w:rsid w:val="00575AAF"/>
    <w:rsid w:val="005811DD"/>
    <w:rsid w:val="005839D8"/>
    <w:rsid w:val="00591971"/>
    <w:rsid w:val="005926BD"/>
    <w:rsid w:val="00593FB6"/>
    <w:rsid w:val="00594D42"/>
    <w:rsid w:val="00595FFA"/>
    <w:rsid w:val="00596DC4"/>
    <w:rsid w:val="005A600F"/>
    <w:rsid w:val="005A6A70"/>
    <w:rsid w:val="005A7365"/>
    <w:rsid w:val="005B2745"/>
    <w:rsid w:val="005C28E3"/>
    <w:rsid w:val="005C4F8D"/>
    <w:rsid w:val="005C53EC"/>
    <w:rsid w:val="005D0665"/>
    <w:rsid w:val="005D546E"/>
    <w:rsid w:val="005D5D7C"/>
    <w:rsid w:val="005E1DDB"/>
    <w:rsid w:val="005E2769"/>
    <w:rsid w:val="005E49DE"/>
    <w:rsid w:val="005E71C1"/>
    <w:rsid w:val="00605F95"/>
    <w:rsid w:val="006068D9"/>
    <w:rsid w:val="00610D8B"/>
    <w:rsid w:val="00615156"/>
    <w:rsid w:val="00620481"/>
    <w:rsid w:val="00623912"/>
    <w:rsid w:val="006363A5"/>
    <w:rsid w:val="00640257"/>
    <w:rsid w:val="006632D1"/>
    <w:rsid w:val="006657C8"/>
    <w:rsid w:val="00666B24"/>
    <w:rsid w:val="0066742B"/>
    <w:rsid w:val="00672A85"/>
    <w:rsid w:val="00673243"/>
    <w:rsid w:val="00682601"/>
    <w:rsid w:val="00684661"/>
    <w:rsid w:val="0069120C"/>
    <w:rsid w:val="00695457"/>
    <w:rsid w:val="006962C1"/>
    <w:rsid w:val="006A0013"/>
    <w:rsid w:val="006A1AEA"/>
    <w:rsid w:val="006A3389"/>
    <w:rsid w:val="006A5405"/>
    <w:rsid w:val="006B1B24"/>
    <w:rsid w:val="006B3861"/>
    <w:rsid w:val="006B431C"/>
    <w:rsid w:val="006B7288"/>
    <w:rsid w:val="006C2867"/>
    <w:rsid w:val="006C352C"/>
    <w:rsid w:val="006F2DFD"/>
    <w:rsid w:val="006F4463"/>
    <w:rsid w:val="006F5DA8"/>
    <w:rsid w:val="00701860"/>
    <w:rsid w:val="00706767"/>
    <w:rsid w:val="00717472"/>
    <w:rsid w:val="0071787A"/>
    <w:rsid w:val="00726FBF"/>
    <w:rsid w:val="00735080"/>
    <w:rsid w:val="00744A46"/>
    <w:rsid w:val="007460C8"/>
    <w:rsid w:val="0075140F"/>
    <w:rsid w:val="007530F4"/>
    <w:rsid w:val="00753A80"/>
    <w:rsid w:val="007556A2"/>
    <w:rsid w:val="0075625D"/>
    <w:rsid w:val="007675FF"/>
    <w:rsid w:val="00771D90"/>
    <w:rsid w:val="0077274F"/>
    <w:rsid w:val="007837EC"/>
    <w:rsid w:val="00786391"/>
    <w:rsid w:val="007868A4"/>
    <w:rsid w:val="00791DE6"/>
    <w:rsid w:val="007937D3"/>
    <w:rsid w:val="007A3953"/>
    <w:rsid w:val="007A49EF"/>
    <w:rsid w:val="007B4374"/>
    <w:rsid w:val="007C1DD2"/>
    <w:rsid w:val="007C244C"/>
    <w:rsid w:val="007C65C7"/>
    <w:rsid w:val="007D26FB"/>
    <w:rsid w:val="007D5701"/>
    <w:rsid w:val="007D67B7"/>
    <w:rsid w:val="007E76CE"/>
    <w:rsid w:val="007F47F0"/>
    <w:rsid w:val="007F4E3F"/>
    <w:rsid w:val="00810A96"/>
    <w:rsid w:val="00812235"/>
    <w:rsid w:val="00821AAB"/>
    <w:rsid w:val="008251EA"/>
    <w:rsid w:val="00842F3C"/>
    <w:rsid w:val="00843B21"/>
    <w:rsid w:val="0084634F"/>
    <w:rsid w:val="0085511B"/>
    <w:rsid w:val="008559FA"/>
    <w:rsid w:val="0085717D"/>
    <w:rsid w:val="008633AF"/>
    <w:rsid w:val="0086667E"/>
    <w:rsid w:val="008671C6"/>
    <w:rsid w:val="008747B7"/>
    <w:rsid w:val="0087601D"/>
    <w:rsid w:val="00885FF2"/>
    <w:rsid w:val="00892BE7"/>
    <w:rsid w:val="008A03F9"/>
    <w:rsid w:val="008A5AA4"/>
    <w:rsid w:val="008A6B91"/>
    <w:rsid w:val="008C0ABA"/>
    <w:rsid w:val="008C64F2"/>
    <w:rsid w:val="008C7CE7"/>
    <w:rsid w:val="008D655B"/>
    <w:rsid w:val="008F170B"/>
    <w:rsid w:val="008F5EDC"/>
    <w:rsid w:val="00900202"/>
    <w:rsid w:val="009114AF"/>
    <w:rsid w:val="009141DD"/>
    <w:rsid w:val="00914AE1"/>
    <w:rsid w:val="00915B56"/>
    <w:rsid w:val="00922A09"/>
    <w:rsid w:val="00926307"/>
    <w:rsid w:val="00931972"/>
    <w:rsid w:val="00932AB4"/>
    <w:rsid w:val="00934359"/>
    <w:rsid w:val="00943F86"/>
    <w:rsid w:val="009443B7"/>
    <w:rsid w:val="009463FB"/>
    <w:rsid w:val="00961D38"/>
    <w:rsid w:val="00963310"/>
    <w:rsid w:val="0096338A"/>
    <w:rsid w:val="009711D9"/>
    <w:rsid w:val="00971847"/>
    <w:rsid w:val="00971A6B"/>
    <w:rsid w:val="009743DF"/>
    <w:rsid w:val="00975CA3"/>
    <w:rsid w:val="00976183"/>
    <w:rsid w:val="00983C0D"/>
    <w:rsid w:val="00985DF2"/>
    <w:rsid w:val="009916A1"/>
    <w:rsid w:val="0099227B"/>
    <w:rsid w:val="0099502A"/>
    <w:rsid w:val="00995AD4"/>
    <w:rsid w:val="009A1AF9"/>
    <w:rsid w:val="009A3C96"/>
    <w:rsid w:val="009A4BA8"/>
    <w:rsid w:val="009A52D5"/>
    <w:rsid w:val="009A5D39"/>
    <w:rsid w:val="009B1D11"/>
    <w:rsid w:val="009B7F34"/>
    <w:rsid w:val="009C7A48"/>
    <w:rsid w:val="009D17F2"/>
    <w:rsid w:val="009D180E"/>
    <w:rsid w:val="009D4774"/>
    <w:rsid w:val="009E0F16"/>
    <w:rsid w:val="009F35CF"/>
    <w:rsid w:val="00A02A12"/>
    <w:rsid w:val="00A047A8"/>
    <w:rsid w:val="00A108FB"/>
    <w:rsid w:val="00A1286E"/>
    <w:rsid w:val="00A1794A"/>
    <w:rsid w:val="00A17A42"/>
    <w:rsid w:val="00A212F1"/>
    <w:rsid w:val="00A22ECD"/>
    <w:rsid w:val="00A25D59"/>
    <w:rsid w:val="00A27F72"/>
    <w:rsid w:val="00A34556"/>
    <w:rsid w:val="00A371E8"/>
    <w:rsid w:val="00A40178"/>
    <w:rsid w:val="00A56D1B"/>
    <w:rsid w:val="00A618B5"/>
    <w:rsid w:val="00A652DB"/>
    <w:rsid w:val="00A6598E"/>
    <w:rsid w:val="00A66C50"/>
    <w:rsid w:val="00A67A7A"/>
    <w:rsid w:val="00A709E9"/>
    <w:rsid w:val="00A71166"/>
    <w:rsid w:val="00A734BD"/>
    <w:rsid w:val="00A76CA4"/>
    <w:rsid w:val="00A8109B"/>
    <w:rsid w:val="00A91A73"/>
    <w:rsid w:val="00AA151A"/>
    <w:rsid w:val="00AB3339"/>
    <w:rsid w:val="00AB63B4"/>
    <w:rsid w:val="00AC1D21"/>
    <w:rsid w:val="00AC7BEE"/>
    <w:rsid w:val="00AD4FBA"/>
    <w:rsid w:val="00AD75B0"/>
    <w:rsid w:val="00AE2195"/>
    <w:rsid w:val="00AE4236"/>
    <w:rsid w:val="00AE5510"/>
    <w:rsid w:val="00AE6643"/>
    <w:rsid w:val="00AF248D"/>
    <w:rsid w:val="00AF3BA8"/>
    <w:rsid w:val="00B0326A"/>
    <w:rsid w:val="00B10CDC"/>
    <w:rsid w:val="00B14633"/>
    <w:rsid w:val="00B1540D"/>
    <w:rsid w:val="00B15885"/>
    <w:rsid w:val="00B27281"/>
    <w:rsid w:val="00B31FBF"/>
    <w:rsid w:val="00B352DE"/>
    <w:rsid w:val="00B3690A"/>
    <w:rsid w:val="00B44658"/>
    <w:rsid w:val="00B463A2"/>
    <w:rsid w:val="00B4653B"/>
    <w:rsid w:val="00B50D4D"/>
    <w:rsid w:val="00B51C5F"/>
    <w:rsid w:val="00B5443D"/>
    <w:rsid w:val="00B644BB"/>
    <w:rsid w:val="00B71E46"/>
    <w:rsid w:val="00B71E5D"/>
    <w:rsid w:val="00B770E0"/>
    <w:rsid w:val="00B874E8"/>
    <w:rsid w:val="00B917E9"/>
    <w:rsid w:val="00B92015"/>
    <w:rsid w:val="00B9606E"/>
    <w:rsid w:val="00BA0D69"/>
    <w:rsid w:val="00BA543F"/>
    <w:rsid w:val="00BB1176"/>
    <w:rsid w:val="00BB5AD5"/>
    <w:rsid w:val="00BC7692"/>
    <w:rsid w:val="00BD5F28"/>
    <w:rsid w:val="00BD7E84"/>
    <w:rsid w:val="00BE0A42"/>
    <w:rsid w:val="00BF2673"/>
    <w:rsid w:val="00BF70DB"/>
    <w:rsid w:val="00BF7E49"/>
    <w:rsid w:val="00C11B32"/>
    <w:rsid w:val="00C258BD"/>
    <w:rsid w:val="00C32FC6"/>
    <w:rsid w:val="00C33439"/>
    <w:rsid w:val="00C33911"/>
    <w:rsid w:val="00C353EA"/>
    <w:rsid w:val="00C36506"/>
    <w:rsid w:val="00C45714"/>
    <w:rsid w:val="00C45DC5"/>
    <w:rsid w:val="00C50843"/>
    <w:rsid w:val="00C52566"/>
    <w:rsid w:val="00C558FE"/>
    <w:rsid w:val="00C6787F"/>
    <w:rsid w:val="00C75265"/>
    <w:rsid w:val="00C8148C"/>
    <w:rsid w:val="00C82C5B"/>
    <w:rsid w:val="00C86330"/>
    <w:rsid w:val="00C943C4"/>
    <w:rsid w:val="00CA78E9"/>
    <w:rsid w:val="00CB05B6"/>
    <w:rsid w:val="00CB212E"/>
    <w:rsid w:val="00CD57DA"/>
    <w:rsid w:val="00CE4FC7"/>
    <w:rsid w:val="00CF34DB"/>
    <w:rsid w:val="00D12BEC"/>
    <w:rsid w:val="00D16F83"/>
    <w:rsid w:val="00D1776D"/>
    <w:rsid w:val="00D2169E"/>
    <w:rsid w:val="00D2351E"/>
    <w:rsid w:val="00D32A48"/>
    <w:rsid w:val="00D33148"/>
    <w:rsid w:val="00D33F42"/>
    <w:rsid w:val="00D34509"/>
    <w:rsid w:val="00D37850"/>
    <w:rsid w:val="00D409B2"/>
    <w:rsid w:val="00D40E4D"/>
    <w:rsid w:val="00D455B0"/>
    <w:rsid w:val="00D45764"/>
    <w:rsid w:val="00D461BE"/>
    <w:rsid w:val="00D51D59"/>
    <w:rsid w:val="00D57F4D"/>
    <w:rsid w:val="00D634E7"/>
    <w:rsid w:val="00D65CAD"/>
    <w:rsid w:val="00D65F25"/>
    <w:rsid w:val="00D82118"/>
    <w:rsid w:val="00D83169"/>
    <w:rsid w:val="00D831FB"/>
    <w:rsid w:val="00D852A6"/>
    <w:rsid w:val="00D86416"/>
    <w:rsid w:val="00D86867"/>
    <w:rsid w:val="00D871C4"/>
    <w:rsid w:val="00D87CCE"/>
    <w:rsid w:val="00D94184"/>
    <w:rsid w:val="00DA10D8"/>
    <w:rsid w:val="00DA4FD5"/>
    <w:rsid w:val="00DB048B"/>
    <w:rsid w:val="00DB081D"/>
    <w:rsid w:val="00DB15CC"/>
    <w:rsid w:val="00DB6511"/>
    <w:rsid w:val="00DC1E12"/>
    <w:rsid w:val="00DC30A0"/>
    <w:rsid w:val="00DD35CE"/>
    <w:rsid w:val="00DD5A5A"/>
    <w:rsid w:val="00DD65B6"/>
    <w:rsid w:val="00DD6BE5"/>
    <w:rsid w:val="00DD6E95"/>
    <w:rsid w:val="00DE1D1D"/>
    <w:rsid w:val="00DE1DE3"/>
    <w:rsid w:val="00DE5BCF"/>
    <w:rsid w:val="00DF2943"/>
    <w:rsid w:val="00E00BF4"/>
    <w:rsid w:val="00E01D26"/>
    <w:rsid w:val="00E03800"/>
    <w:rsid w:val="00E07096"/>
    <w:rsid w:val="00E160DE"/>
    <w:rsid w:val="00E16A12"/>
    <w:rsid w:val="00E3357A"/>
    <w:rsid w:val="00E3775A"/>
    <w:rsid w:val="00E37B46"/>
    <w:rsid w:val="00E40804"/>
    <w:rsid w:val="00E510D6"/>
    <w:rsid w:val="00E527F7"/>
    <w:rsid w:val="00E52D91"/>
    <w:rsid w:val="00E5430F"/>
    <w:rsid w:val="00E5689E"/>
    <w:rsid w:val="00E633A1"/>
    <w:rsid w:val="00E64681"/>
    <w:rsid w:val="00E67945"/>
    <w:rsid w:val="00E67A75"/>
    <w:rsid w:val="00E709C5"/>
    <w:rsid w:val="00E766F7"/>
    <w:rsid w:val="00E930AE"/>
    <w:rsid w:val="00E94DDA"/>
    <w:rsid w:val="00E9581D"/>
    <w:rsid w:val="00EA6BC4"/>
    <w:rsid w:val="00EA7E7F"/>
    <w:rsid w:val="00EB37BE"/>
    <w:rsid w:val="00EC20F4"/>
    <w:rsid w:val="00ED09BD"/>
    <w:rsid w:val="00EE1212"/>
    <w:rsid w:val="00F1081C"/>
    <w:rsid w:val="00F15DB9"/>
    <w:rsid w:val="00F172AB"/>
    <w:rsid w:val="00F202D9"/>
    <w:rsid w:val="00F20949"/>
    <w:rsid w:val="00F25E38"/>
    <w:rsid w:val="00F308F6"/>
    <w:rsid w:val="00F33B2F"/>
    <w:rsid w:val="00F37830"/>
    <w:rsid w:val="00F41769"/>
    <w:rsid w:val="00F417DF"/>
    <w:rsid w:val="00F451D1"/>
    <w:rsid w:val="00F56E7D"/>
    <w:rsid w:val="00F60433"/>
    <w:rsid w:val="00F616C0"/>
    <w:rsid w:val="00F63EF8"/>
    <w:rsid w:val="00F74C28"/>
    <w:rsid w:val="00F75791"/>
    <w:rsid w:val="00F76F73"/>
    <w:rsid w:val="00F910D1"/>
    <w:rsid w:val="00F95BA0"/>
    <w:rsid w:val="00F97937"/>
    <w:rsid w:val="00FA0737"/>
    <w:rsid w:val="00FB086B"/>
    <w:rsid w:val="00FB544C"/>
    <w:rsid w:val="00FB5CA0"/>
    <w:rsid w:val="00FB639D"/>
    <w:rsid w:val="00FC0A3A"/>
    <w:rsid w:val="00FC449B"/>
    <w:rsid w:val="00FC6CB7"/>
    <w:rsid w:val="00FC7B33"/>
    <w:rsid w:val="00FD01E6"/>
    <w:rsid w:val="00FD0A82"/>
    <w:rsid w:val="00FD513D"/>
    <w:rsid w:val="00FD5306"/>
    <w:rsid w:val="00FE20FA"/>
    <w:rsid w:val="00FE514E"/>
    <w:rsid w:val="00FF109B"/>
    <w:rsid w:val="00FF52FD"/>
    <w:rsid w:val="00FF687B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2C2D0"/>
  <w15:chartTrackingRefBased/>
  <w15:docId w15:val="{CC197368-6FCB-4F60-BA11-0617AD7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Guidelines"/>
    <w:qFormat/>
    <w:rsid w:val="00F37830"/>
    <w:pPr>
      <w:widowControl w:val="0"/>
      <w:autoSpaceDE w:val="0"/>
      <w:autoSpaceDN w:val="0"/>
      <w:spacing w:before="140" w:after="140" w:line="283" w:lineRule="auto"/>
      <w:ind w:right="146"/>
    </w:pPr>
    <w:rPr>
      <w:rFonts w:ascii="Inter" w:eastAsia="Arial" w:hAnsi="Inter" w:cs="Arial"/>
      <w:sz w:val="22"/>
      <w:szCs w:val="22"/>
      <w:lang w:eastAsia="en-US"/>
    </w:rPr>
  </w:style>
  <w:style w:type="paragraph" w:styleId="Heading1">
    <w:name w:val="heading 1"/>
    <w:aliases w:val="Guidelines Heading 1"/>
    <w:basedOn w:val="Normal"/>
    <w:next w:val="Normal"/>
    <w:link w:val="Heading1Char"/>
    <w:uiPriority w:val="9"/>
    <w:qFormat/>
    <w:rsid w:val="00246D5A"/>
    <w:pPr>
      <w:keepNext/>
      <w:widowControl/>
      <w:overflowPunct w:val="0"/>
      <w:adjustRightInd w:val="0"/>
      <w:spacing w:before="240"/>
      <w:ind w:right="868"/>
      <w:textAlignment w:val="baseline"/>
      <w:outlineLvl w:val="0"/>
    </w:pPr>
    <w:rPr>
      <w:rFonts w:ascii="Mulish ExtraBold" w:eastAsia="MS Gothic" w:hAnsi="Mulish ExtraBold" w:cs="Times New Roman"/>
      <w:b/>
      <w:bCs/>
      <w:color w:val="13737E"/>
      <w:spacing w:val="-5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2118"/>
    <w:pPr>
      <w:spacing w:before="360"/>
      <w:ind w:right="147"/>
      <w:outlineLvl w:val="1"/>
    </w:pPr>
    <w:rPr>
      <w:rFonts w:ascii="Mulish ExtraBold" w:eastAsia="MS Mincho" w:hAnsi="Mulish ExtraBold"/>
      <w:b/>
      <w:color w:val="000000" w:themeColor="text1"/>
      <w:sz w:val="24"/>
      <w:szCs w:val="24"/>
    </w:rPr>
  </w:style>
  <w:style w:type="paragraph" w:styleId="Heading3">
    <w:name w:val="heading 3"/>
    <w:aliases w:val="H3Guidelines"/>
    <w:basedOn w:val="Normal"/>
    <w:next w:val="Normal"/>
    <w:link w:val="Heading3Char"/>
    <w:uiPriority w:val="9"/>
    <w:unhideWhenUsed/>
    <w:qFormat/>
    <w:rsid w:val="00666B24"/>
    <w:pPr>
      <w:keepNext/>
      <w:keepLines/>
      <w:spacing w:before="240"/>
      <w:outlineLvl w:val="2"/>
    </w:pPr>
    <w:rPr>
      <w:b/>
      <w:bCs/>
    </w:rPr>
  </w:style>
  <w:style w:type="paragraph" w:styleId="Heading4">
    <w:name w:val="heading 4"/>
    <w:aliases w:val="Heading 4 Guidelines"/>
    <w:basedOn w:val="Normal"/>
    <w:next w:val="Normal"/>
    <w:link w:val="Heading4Char"/>
    <w:uiPriority w:val="9"/>
    <w:unhideWhenUsed/>
    <w:qFormat/>
    <w:rsid w:val="00DE5BCF"/>
    <w:pPr>
      <w:keepNext/>
      <w:keepLines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867"/>
    <w:pPr>
      <w:spacing w:before="240" w:after="120"/>
      <w:ind w:left="-567" w:right="147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uidelines Heading 1 Char"/>
    <w:link w:val="Heading1"/>
    <w:uiPriority w:val="9"/>
    <w:rsid w:val="00246D5A"/>
    <w:rPr>
      <w:rFonts w:ascii="Mulish ExtraBold" w:eastAsia="MS Gothic" w:hAnsi="Mulish ExtraBold"/>
      <w:b/>
      <w:bCs/>
      <w:color w:val="13737E"/>
      <w:spacing w:val="-5"/>
      <w:sz w:val="28"/>
      <w:szCs w:val="28"/>
      <w:lang w:val="en-AU" w:eastAsia="en-US"/>
    </w:rPr>
  </w:style>
  <w:style w:type="character" w:customStyle="1" w:styleId="Heading2Char">
    <w:name w:val="Heading 2 Char"/>
    <w:link w:val="Heading2"/>
    <w:uiPriority w:val="9"/>
    <w:rsid w:val="00D82118"/>
    <w:rPr>
      <w:rFonts w:ascii="Mulish ExtraBold" w:eastAsia="MS Mincho" w:hAnsi="Mulish ExtraBold" w:cs="Arial"/>
      <w:b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6C2867"/>
    <w:rPr>
      <w:rFonts w:eastAsia="Arial" w:cs="Arial"/>
      <w:b/>
      <w:b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20481"/>
    <w:pPr>
      <w:tabs>
        <w:tab w:val="right" w:leader="dot" w:pos="9350"/>
      </w:tabs>
      <w:autoSpaceDE/>
      <w:autoSpaceDN/>
      <w:spacing w:after="100" w:line="276" w:lineRule="auto"/>
    </w:pPr>
    <w:rPr>
      <w:rFonts w:eastAsia="MS Mincho"/>
      <w:noProof/>
      <w:sz w:val="2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4BB"/>
    <w:pPr>
      <w:autoSpaceDE/>
      <w:autoSpaceDN/>
      <w:spacing w:after="100" w:line="276" w:lineRule="auto"/>
      <w:ind w:left="220"/>
    </w:pPr>
    <w:rPr>
      <w:rFonts w:eastAsia="MS Mincho"/>
      <w:sz w:val="20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53A05"/>
    <w:pPr>
      <w:autoSpaceDE/>
      <w:autoSpaceDN/>
      <w:spacing w:after="100" w:line="276" w:lineRule="auto"/>
      <w:ind w:left="440"/>
    </w:pPr>
    <w:rPr>
      <w:rFonts w:ascii="Calibri" w:eastAsia="MS Mincho" w:hAnsi="Calibri"/>
      <w:lang w:val="en-US" w:eastAsia="ja-JP"/>
    </w:rPr>
  </w:style>
  <w:style w:type="paragraph" w:styleId="NoSpacing">
    <w:name w:val="No Spacing"/>
    <w:link w:val="NoSpacingChar"/>
    <w:uiPriority w:val="1"/>
    <w:qFormat/>
    <w:rsid w:val="00353A0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53A05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aliases w:val="List Paragraph Guidelines"/>
    <w:basedOn w:val="Normal"/>
    <w:uiPriority w:val="34"/>
    <w:qFormat/>
    <w:rsid w:val="00D40E4D"/>
    <w:pPr>
      <w:ind w:left="567" w:hanging="567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53A05"/>
    <w:pPr>
      <w:keepLines/>
      <w:autoSpaceDE/>
      <w:autoSpaceDN/>
      <w:spacing w:before="480" w:after="0" w:line="276" w:lineRule="auto"/>
      <w:outlineLvl w:val="9"/>
    </w:pPr>
    <w:rPr>
      <w:color w:val="365F91"/>
      <w:lang w:val="en-US" w:eastAsia="ja-JP"/>
    </w:rPr>
  </w:style>
  <w:style w:type="character" w:customStyle="1" w:styleId="Heading3Char">
    <w:name w:val="Heading 3 Char"/>
    <w:aliases w:val="H3Guidelines Char"/>
    <w:link w:val="Heading3"/>
    <w:uiPriority w:val="9"/>
    <w:rsid w:val="00666B24"/>
    <w:rPr>
      <w:rFonts w:eastAsia="Times New Roman" w:cs="Times New Roman"/>
      <w:b/>
      <w:bCs/>
      <w:sz w:val="22"/>
    </w:rPr>
  </w:style>
  <w:style w:type="character" w:customStyle="1" w:styleId="Heading4Char">
    <w:name w:val="Heading 4 Char"/>
    <w:aliases w:val="Heading 4 Guidelines Char"/>
    <w:link w:val="Heading4"/>
    <w:uiPriority w:val="9"/>
    <w:rsid w:val="00DE5BCF"/>
    <w:rPr>
      <w:rFonts w:eastAsia="Times New Roman" w:cs="Times New Roman"/>
      <w:bCs/>
      <w:i/>
      <w:iCs/>
      <w:sz w:val="22"/>
    </w:rPr>
  </w:style>
  <w:style w:type="table" w:styleId="TableGrid">
    <w:name w:val="Table Grid"/>
    <w:basedOn w:val="TableNormal"/>
    <w:uiPriority w:val="39"/>
    <w:rsid w:val="0042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4ED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ED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A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A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A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A3D"/>
    <w:rPr>
      <w:b/>
      <w:bCs/>
    </w:rPr>
  </w:style>
  <w:style w:type="character" w:styleId="Hyperlink">
    <w:name w:val="Hyperlink"/>
    <w:uiPriority w:val="99"/>
    <w:unhideWhenUsed/>
    <w:rsid w:val="001E4F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4F3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E4F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4F36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CA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CA0"/>
  </w:style>
  <w:style w:type="character" w:styleId="FootnoteReference">
    <w:name w:val="footnote reference"/>
    <w:uiPriority w:val="99"/>
    <w:semiHidden/>
    <w:unhideWhenUsed/>
    <w:rsid w:val="00FB5CA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412DA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6671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F172AB"/>
    <w:pPr>
      <w:spacing w:before="0" w:after="0"/>
      <w:ind w:left="100"/>
    </w:pPr>
    <w:rPr>
      <w:rFonts w:ascii="Gill Sans MT" w:eastAsia="Gill Sans MT" w:hAnsi="Gill Sans MT" w:cs="Gill Sans MT"/>
    </w:rPr>
  </w:style>
  <w:style w:type="character" w:customStyle="1" w:styleId="BodyTextChar">
    <w:name w:val="Body Text Char"/>
    <w:link w:val="BodyText"/>
    <w:uiPriority w:val="1"/>
    <w:rsid w:val="00F172AB"/>
    <w:rPr>
      <w:rFonts w:ascii="Gill Sans MT" w:eastAsia="Gill Sans MT" w:hAnsi="Gill Sans MT" w:cs="Gill Sans MT"/>
      <w:sz w:val="22"/>
      <w:szCs w:val="22"/>
      <w:lang w:eastAsia="en-US"/>
    </w:rPr>
  </w:style>
  <w:style w:type="character" w:styleId="Emphasis">
    <w:name w:val="Emphasis"/>
    <w:uiPriority w:val="20"/>
    <w:qFormat/>
    <w:rsid w:val="008C7CE7"/>
    <w:rPr>
      <w:w w:val="105"/>
      <w:lang w:eastAsia="en-GB" w:bidi="en-GB"/>
    </w:rPr>
  </w:style>
  <w:style w:type="paragraph" w:customStyle="1" w:styleId="Default">
    <w:name w:val="Default"/>
    <w:rsid w:val="005926B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f0">
    <w:name w:val="pf0"/>
    <w:basedOn w:val="Normal"/>
    <w:rsid w:val="00405D43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405D43"/>
    <w:rPr>
      <w:rFonts w:ascii="Segoe UI" w:hAnsi="Segoe UI" w:cs="Segoe UI" w:hint="default"/>
      <w:b/>
      <w:bCs/>
      <w:color w:val="30383A"/>
      <w:sz w:val="18"/>
      <w:szCs w:val="18"/>
    </w:rPr>
  </w:style>
  <w:style w:type="character" w:customStyle="1" w:styleId="cf11">
    <w:name w:val="cf11"/>
    <w:rsid w:val="00405D43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5A7365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7365"/>
    <w:rPr>
      <w:rFonts w:eastAsia="Arial" w:cs="Arial"/>
      <w:b/>
      <w:bCs/>
      <w:color w:val="960028"/>
      <w:sz w:val="48"/>
      <w:szCs w:val="48"/>
      <w:lang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620481"/>
    <w:pPr>
      <w:ind w:left="142"/>
    </w:pPr>
    <w:rPr>
      <w:sz w:val="46"/>
      <w:szCs w:val="46"/>
    </w:rPr>
  </w:style>
  <w:style w:type="character" w:customStyle="1" w:styleId="SubtitleChar">
    <w:name w:val="Subtitle Char"/>
    <w:basedOn w:val="DefaultParagraphFont"/>
    <w:link w:val="Subtitle"/>
    <w:uiPriority w:val="11"/>
    <w:rsid w:val="00620481"/>
    <w:rPr>
      <w:rFonts w:ascii="Mulish ExtraBold" w:eastAsia="MS Gothic" w:hAnsi="Mulish ExtraBold"/>
      <w:b/>
      <w:bCs/>
      <w:color w:val="13737E"/>
      <w:spacing w:val="-5"/>
      <w:sz w:val="46"/>
      <w:szCs w:val="46"/>
      <w:lang w:val="en-AU" w:eastAsia="en-US"/>
    </w:rPr>
  </w:style>
  <w:style w:type="paragraph" w:customStyle="1" w:styleId="Style1">
    <w:name w:val="Style1"/>
    <w:basedOn w:val="Subtitle"/>
    <w:link w:val="Style1Char"/>
    <w:qFormat/>
    <w:rsid w:val="00BD7E84"/>
  </w:style>
  <w:style w:type="character" w:customStyle="1" w:styleId="Style1Char">
    <w:name w:val="Style1 Char"/>
    <w:basedOn w:val="SubtitleChar"/>
    <w:link w:val="Style1"/>
    <w:rsid w:val="00BD7E84"/>
    <w:rPr>
      <w:rFonts w:ascii="Mulish ExtraBold" w:eastAsia="MS Gothic" w:hAnsi="Mulish ExtraBold"/>
      <w:b/>
      <w:bCs/>
      <w:color w:val="13737E"/>
      <w:spacing w:val="-5"/>
      <w:sz w:val="46"/>
      <w:szCs w:val="4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providers-partners/approval-accreditation-and-registration/micro-credentials/guidelines-training-scheme-micro-credenti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hono@nzqa.govt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zqa.govt.nz/maori-and-pasifika/te-hono-o-te-kahuran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zqa.govt.nz/logi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D2F3-900A-4B2D-9563-453EE3FE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769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 Listing and Approval</vt:lpstr>
    </vt:vector>
  </TitlesOfParts>
  <Company>NZQA</Company>
  <LinksUpToDate>false</LinksUpToDate>
  <CharactersWithSpaces>6843</CharactersWithSpaces>
  <SharedDoc>false</SharedDoc>
  <HLinks>
    <vt:vector size="150" baseType="variant">
      <vt:variant>
        <vt:i4>1638448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_Toc124834601</vt:lpwstr>
      </vt:variant>
      <vt:variant>
        <vt:i4>1638448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_Toc124834600</vt:lpwstr>
      </vt:variant>
      <vt:variant>
        <vt:i4>1048627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_Toc124834599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_Toc124834598</vt:lpwstr>
      </vt:variant>
      <vt:variant>
        <vt:i4>1048627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_Toc124834597</vt:lpwstr>
      </vt:variant>
      <vt:variant>
        <vt:i4>1048627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_Toc124834596</vt:lpwstr>
      </vt:variant>
      <vt:variant>
        <vt:i4>1048627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_Toc124834595</vt:lpwstr>
      </vt:variant>
      <vt:variant>
        <vt:i4>1048627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_Toc124834594</vt:lpwstr>
      </vt:variant>
      <vt:variant>
        <vt:i4>1048627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_Toc124834593</vt:lpwstr>
      </vt:variant>
      <vt:variant>
        <vt:i4>1048627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_Toc124834592</vt:lpwstr>
      </vt:variant>
      <vt:variant>
        <vt:i4>1048627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_Toc124834591</vt:lpwstr>
      </vt:variant>
      <vt:variant>
        <vt:i4>1048627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_Toc124834590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_Toc124834589</vt:lpwstr>
      </vt:variant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_Toc124834588</vt:lpwstr>
      </vt:variant>
      <vt:variant>
        <vt:i4>1114163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_Toc124834587</vt:lpwstr>
      </vt:variant>
      <vt:variant>
        <vt:i4>1114163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_Toc124834586</vt:lpwstr>
      </vt:variant>
      <vt:variant>
        <vt:i4>1114163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_Toc124834585</vt:lpwstr>
      </vt:variant>
      <vt:variant>
        <vt:i4>1114163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_Toc124834584</vt:lpwstr>
      </vt:variant>
      <vt:variant>
        <vt:i4>1114163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_Toc124834583</vt:lpwstr>
      </vt:variant>
      <vt:variant>
        <vt:i4>1114163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_Toc124834582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_Toc124834581</vt:lpwstr>
      </vt:variant>
      <vt:variant>
        <vt:i4>1114163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_Toc124834580</vt:lpwstr>
      </vt:variant>
      <vt:variant>
        <vt:i4>7536685</vt:i4>
      </vt:variant>
      <vt:variant>
        <vt:i4>6</vt:i4>
      </vt:variant>
      <vt:variant>
        <vt:i4>0</vt:i4>
      </vt:variant>
      <vt:variant>
        <vt:i4>5</vt:i4>
      </vt:variant>
      <vt:variant>
        <vt:lpwstr>https://www.nzqa.govt.nz/login/</vt:lpwstr>
      </vt:variant>
      <vt:variant>
        <vt:lpwstr/>
      </vt:variant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mailto:tehono@nzqa.govt.nz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https://www.nzqa.govt.nz/maori-and-pasifika/te-hono-o-te-kahurangi/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Listing and Approval</dc:title>
  <dc:subject/>
  <dc:creator>NZQA</dc:creator>
  <cp:keywords/>
  <cp:lastModifiedBy>Jen Couper</cp:lastModifiedBy>
  <cp:revision>10</cp:revision>
  <cp:lastPrinted>2023-10-29T19:30:00Z</cp:lastPrinted>
  <dcterms:created xsi:type="dcterms:W3CDTF">2023-10-29T04:43:00Z</dcterms:created>
  <dcterms:modified xsi:type="dcterms:W3CDTF">2024-01-23T02:32:00Z</dcterms:modified>
</cp:coreProperties>
</file>